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8F" w:rsidRDefault="00E1418F" w:rsidP="00E1418F">
      <w:pPr>
        <w:pStyle w:val="a5"/>
        <w:ind w:rightChars="257" w:right="540"/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E1418F" w:rsidRDefault="00E1418F" w:rsidP="00E1418F">
      <w:pPr>
        <w:pStyle w:val="a5"/>
        <w:ind w:rightChars="257" w:right="540"/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E1418F" w:rsidRPr="00C9477A" w:rsidRDefault="00AB6550" w:rsidP="00E1418F">
      <w:pPr>
        <w:pStyle w:val="a5"/>
        <w:ind w:rightChars="257" w:right="540"/>
        <w:jc w:val="center"/>
        <w:rPr>
          <w:rFonts w:ascii="仿宋" w:eastAsia="仿宋" w:hAnsi="仿宋"/>
          <w:sz w:val="36"/>
          <w:szCs w:val="36"/>
        </w:rPr>
      </w:pPr>
      <w:r w:rsidRPr="00C9477A">
        <w:rPr>
          <w:rFonts w:ascii="仿宋" w:eastAsia="仿宋" w:hAnsi="仿宋" w:hint="eastAsia"/>
          <w:sz w:val="36"/>
          <w:szCs w:val="36"/>
        </w:rPr>
        <w:t>成都市中西医结合医院第三住院部</w:t>
      </w:r>
    </w:p>
    <w:p w:rsidR="000F364E" w:rsidRPr="00C9477A" w:rsidRDefault="00003B82" w:rsidP="00E1418F">
      <w:pPr>
        <w:pStyle w:val="a5"/>
        <w:ind w:rightChars="257" w:right="540"/>
        <w:jc w:val="center"/>
        <w:rPr>
          <w:rFonts w:ascii="仿宋" w:eastAsia="仿宋" w:hAnsi="仿宋"/>
          <w:sz w:val="36"/>
          <w:szCs w:val="36"/>
        </w:rPr>
      </w:pPr>
      <w:r w:rsidRPr="00C9477A">
        <w:rPr>
          <w:rFonts w:ascii="仿宋" w:eastAsia="仿宋" w:hAnsi="仿宋" w:cs="宋体" w:hint="eastAsia"/>
          <w:sz w:val="36"/>
          <w:szCs w:val="36"/>
        </w:rPr>
        <w:t>史密斯</w:t>
      </w:r>
      <w:r w:rsidR="00E1418F" w:rsidRPr="00C9477A">
        <w:rPr>
          <w:rFonts w:ascii="仿宋" w:eastAsia="仿宋" w:hAnsi="仿宋" w:hint="eastAsia"/>
          <w:sz w:val="36"/>
          <w:szCs w:val="36"/>
        </w:rPr>
        <w:t>热水</w:t>
      </w:r>
      <w:r w:rsidRPr="00C9477A">
        <w:rPr>
          <w:rFonts w:ascii="仿宋" w:eastAsia="仿宋" w:hAnsi="仿宋" w:hint="eastAsia"/>
          <w:sz w:val="36"/>
          <w:szCs w:val="36"/>
        </w:rPr>
        <w:t>器系统</w:t>
      </w:r>
      <w:r w:rsidR="000F364E" w:rsidRPr="00C9477A">
        <w:rPr>
          <w:rFonts w:ascii="仿宋" w:eastAsia="仿宋" w:hAnsi="仿宋" w:hint="eastAsia"/>
          <w:sz w:val="36"/>
          <w:szCs w:val="36"/>
        </w:rPr>
        <w:t>、控制系统、</w:t>
      </w:r>
    </w:p>
    <w:p w:rsidR="00E1418F" w:rsidRPr="00C9477A" w:rsidRDefault="000F364E" w:rsidP="000F364E">
      <w:pPr>
        <w:pStyle w:val="a5"/>
        <w:ind w:rightChars="257" w:right="540"/>
        <w:jc w:val="center"/>
        <w:rPr>
          <w:rFonts w:ascii="仿宋" w:eastAsia="仿宋" w:hAnsi="仿宋"/>
          <w:sz w:val="36"/>
          <w:szCs w:val="36"/>
        </w:rPr>
      </w:pPr>
      <w:r w:rsidRPr="00C9477A">
        <w:rPr>
          <w:rFonts w:ascii="仿宋" w:eastAsia="仿宋" w:hAnsi="仿宋" w:hint="eastAsia"/>
          <w:sz w:val="36"/>
          <w:szCs w:val="36"/>
        </w:rPr>
        <w:t>冷热水管路、等</w:t>
      </w:r>
      <w:r w:rsidR="00E1418F" w:rsidRPr="00C9477A">
        <w:rPr>
          <w:rFonts w:ascii="仿宋" w:eastAsia="仿宋" w:hAnsi="仿宋" w:hint="eastAsia"/>
          <w:sz w:val="36"/>
          <w:szCs w:val="36"/>
        </w:rPr>
        <w:t>设备</w:t>
      </w: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pStyle w:val="a5"/>
        <w:ind w:leftChars="257" w:left="540" w:rightChars="257" w:right="540"/>
        <w:jc w:val="center"/>
        <w:rPr>
          <w:rFonts w:ascii="仿宋" w:eastAsia="仿宋" w:hAnsi="仿宋"/>
          <w:sz w:val="84"/>
          <w:szCs w:val="84"/>
        </w:rPr>
      </w:pPr>
      <w:r w:rsidRPr="00C9477A">
        <w:rPr>
          <w:rFonts w:ascii="仿宋" w:eastAsia="仿宋" w:hAnsi="仿宋" w:hint="eastAsia"/>
          <w:sz w:val="84"/>
          <w:szCs w:val="84"/>
        </w:rPr>
        <w:t>维</w:t>
      </w:r>
    </w:p>
    <w:p w:rsidR="00E1418F" w:rsidRPr="00C9477A" w:rsidRDefault="00E1418F" w:rsidP="00E1418F">
      <w:pPr>
        <w:pStyle w:val="a5"/>
        <w:ind w:leftChars="257" w:left="540" w:rightChars="257" w:right="540"/>
        <w:jc w:val="center"/>
        <w:rPr>
          <w:rFonts w:ascii="仿宋" w:eastAsia="仿宋" w:hAnsi="仿宋"/>
          <w:sz w:val="84"/>
          <w:szCs w:val="84"/>
        </w:rPr>
      </w:pPr>
      <w:r w:rsidRPr="00C9477A">
        <w:rPr>
          <w:rFonts w:ascii="仿宋" w:eastAsia="仿宋" w:hAnsi="仿宋" w:hint="eastAsia"/>
          <w:sz w:val="84"/>
          <w:szCs w:val="84"/>
        </w:rPr>
        <w:t>保</w:t>
      </w:r>
    </w:p>
    <w:p w:rsidR="00E1418F" w:rsidRPr="00C9477A" w:rsidRDefault="00AB6550" w:rsidP="00E1418F">
      <w:pPr>
        <w:pStyle w:val="a5"/>
        <w:ind w:leftChars="257" w:left="540" w:rightChars="257" w:right="540"/>
        <w:jc w:val="center"/>
        <w:rPr>
          <w:rFonts w:ascii="仿宋" w:eastAsia="仿宋" w:hAnsi="仿宋"/>
          <w:sz w:val="84"/>
          <w:szCs w:val="84"/>
        </w:rPr>
      </w:pPr>
      <w:r w:rsidRPr="00C9477A">
        <w:rPr>
          <w:rFonts w:ascii="仿宋" w:eastAsia="仿宋" w:hAnsi="仿宋" w:hint="eastAsia"/>
          <w:sz w:val="84"/>
          <w:szCs w:val="84"/>
        </w:rPr>
        <w:t>清</w:t>
      </w:r>
    </w:p>
    <w:p w:rsidR="00AB6550" w:rsidRPr="00C9477A" w:rsidRDefault="00AB6550" w:rsidP="00AB6550">
      <w:pPr>
        <w:jc w:val="center"/>
        <w:rPr>
          <w:rFonts w:ascii="仿宋" w:eastAsia="仿宋" w:hAnsi="仿宋"/>
          <w:sz w:val="84"/>
          <w:szCs w:val="84"/>
        </w:rPr>
      </w:pPr>
      <w:r w:rsidRPr="00C9477A">
        <w:rPr>
          <w:rFonts w:ascii="仿宋" w:eastAsia="仿宋" w:hAnsi="仿宋" w:hint="eastAsia"/>
          <w:sz w:val="84"/>
          <w:szCs w:val="84"/>
        </w:rPr>
        <w:t>单</w:t>
      </w:r>
    </w:p>
    <w:p w:rsidR="00E1418F" w:rsidRPr="00C9477A" w:rsidRDefault="00E1418F" w:rsidP="00E1418F">
      <w:pPr>
        <w:pStyle w:val="a5"/>
        <w:ind w:leftChars="257" w:left="540" w:rightChars="257" w:right="540"/>
        <w:jc w:val="center"/>
        <w:rPr>
          <w:rFonts w:ascii="仿宋" w:eastAsia="仿宋" w:hAnsi="仿宋"/>
          <w:b/>
          <w:sz w:val="84"/>
          <w:szCs w:val="84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E1418F" w:rsidP="00E1418F">
      <w:pPr>
        <w:rPr>
          <w:rFonts w:ascii="仿宋" w:eastAsia="仿宋" w:hAnsi="仿宋"/>
        </w:rPr>
      </w:pPr>
    </w:p>
    <w:p w:rsidR="00003B82" w:rsidRPr="00C9477A" w:rsidRDefault="00003B82" w:rsidP="00E1418F">
      <w:pPr>
        <w:jc w:val="center"/>
        <w:rPr>
          <w:rFonts w:ascii="仿宋" w:eastAsia="仿宋" w:hAnsi="仿宋"/>
          <w:sz w:val="32"/>
          <w:szCs w:val="32"/>
        </w:rPr>
      </w:pPr>
    </w:p>
    <w:p w:rsidR="00E1418F" w:rsidRPr="00C9477A" w:rsidRDefault="00E1418F" w:rsidP="00C9477A">
      <w:pPr>
        <w:rPr>
          <w:rFonts w:ascii="仿宋" w:eastAsia="仿宋" w:hAnsi="仿宋"/>
          <w:b/>
          <w:bCs/>
          <w:kern w:val="44"/>
          <w:sz w:val="32"/>
          <w:szCs w:val="32"/>
        </w:rPr>
      </w:pPr>
      <w:r w:rsidRPr="00C9477A">
        <w:rPr>
          <w:rFonts w:ascii="仿宋" w:eastAsia="仿宋" w:hAnsi="仿宋" w:hint="eastAsia"/>
          <w:b/>
          <w:bCs/>
          <w:kern w:val="44"/>
          <w:sz w:val="32"/>
          <w:szCs w:val="32"/>
        </w:rPr>
        <w:lastRenderedPageBreak/>
        <w:t>一、保养内容</w:t>
      </w:r>
    </w:p>
    <w:p w:rsidR="00E1418F" w:rsidRPr="00C9477A" w:rsidRDefault="00E1418F" w:rsidP="00E1418F">
      <w:pPr>
        <w:rPr>
          <w:rFonts w:ascii="仿宋" w:eastAsia="仿宋" w:hAnsi="仿宋"/>
        </w:rPr>
      </w:pPr>
    </w:p>
    <w:p w:rsidR="00E1418F" w:rsidRPr="00C9477A" w:rsidRDefault="00782001" w:rsidP="00E1418F">
      <w:pPr>
        <w:pStyle w:val="3"/>
        <w:spacing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保养是保持其正常工作及达到预期寿命的必要手段，</w:t>
      </w:r>
      <w:r w:rsidR="00E1418F" w:rsidRPr="00C9477A">
        <w:rPr>
          <w:rFonts w:ascii="仿宋" w:eastAsia="仿宋" w:hAnsi="仿宋" w:hint="eastAsia"/>
          <w:szCs w:val="32"/>
        </w:rPr>
        <w:t>确保每台设备每年至少全面保养维护一次。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/>
          <w:szCs w:val="32"/>
        </w:rPr>
        <w:t>1．切断电气开关，切断气源</w:t>
      </w:r>
      <w:r w:rsidRPr="00C9477A">
        <w:rPr>
          <w:rFonts w:ascii="仿宋" w:eastAsia="仿宋" w:hAnsi="仿宋" w:hint="eastAsia"/>
          <w:szCs w:val="32"/>
        </w:rPr>
        <w:t>：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在检修过程中禁止其他人员误操作使热水器投入工作而引起事故。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检查所有电气连接端子是否完好和连接可靠；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损坏的电气元件应该立即更换；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/>
          <w:szCs w:val="32"/>
        </w:rPr>
        <w:t xml:space="preserve">2．排水：  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关闭热水炉冷水进水阀；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排水口接上软管并通至地漏；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打开排污阀，打开热水出水龙头，将热水器内的热水排净；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3</w:t>
      </w:r>
      <w:r w:rsidRPr="00C9477A">
        <w:rPr>
          <w:rFonts w:ascii="仿宋" w:eastAsia="仿宋" w:hAnsi="仿宋"/>
          <w:szCs w:val="32"/>
        </w:rPr>
        <w:t>．检查阳极棒</w:t>
      </w:r>
      <w:r w:rsidRPr="00C9477A">
        <w:rPr>
          <w:rFonts w:ascii="仿宋" w:eastAsia="仿宋" w:hAnsi="仿宋" w:hint="eastAsia"/>
          <w:szCs w:val="32"/>
        </w:rPr>
        <w:t>：检查之前请将热水炉的水排空！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移开热水炉的烟帽；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从热水炉排烟口出口用套筒扳手拆下阳极棒并清洗；</w:t>
      </w:r>
    </w:p>
    <w:p w:rsidR="00E1418F" w:rsidRPr="00C9477A" w:rsidRDefault="00E1418F" w:rsidP="00E1418F">
      <w:pPr>
        <w:pStyle w:val="3"/>
        <w:spacing w:line="360" w:lineRule="auto"/>
        <w:ind w:leftChars="428" w:left="899" w:firstLineChars="0" w:firstLine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如已能看到阳极棒内部金属丝则需更换阳极棒；（阳极棒的初始直为</w:t>
      </w:r>
      <w:r w:rsidRPr="00C9477A">
        <w:rPr>
          <w:rFonts w:ascii="仿宋" w:eastAsia="仿宋" w:hAnsi="仿宋"/>
          <w:szCs w:val="32"/>
        </w:rPr>
        <w:t>13/16英寸~7/8英寸）；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拧紧阳极棒。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4</w:t>
      </w:r>
      <w:r w:rsidRPr="00C9477A">
        <w:rPr>
          <w:rFonts w:ascii="仿宋" w:eastAsia="仿宋" w:hAnsi="仿宋"/>
          <w:szCs w:val="32"/>
        </w:rPr>
        <w:t>．热水炉注水并检查水管路是否有泄露；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5</w:t>
      </w:r>
      <w:r w:rsidRPr="00C9477A">
        <w:rPr>
          <w:rFonts w:ascii="仿宋" w:eastAsia="仿宋" w:hAnsi="仿宋"/>
          <w:szCs w:val="32"/>
        </w:rPr>
        <w:t>．检修燃烧系统：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卸下所有主燃烧器和小火燃烧器；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清理小火燃烧器和小火喷嘴；检查小火燃烧器组件感测探头；</w:t>
      </w:r>
    </w:p>
    <w:p w:rsidR="00E1418F" w:rsidRPr="00C9477A" w:rsidRDefault="00E1418F" w:rsidP="00E1418F">
      <w:pPr>
        <w:pStyle w:val="3"/>
        <w:spacing w:line="360" w:lineRule="auto"/>
        <w:ind w:leftChars="428" w:left="899" w:firstLineChars="0" w:firstLine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检查清理主燃烧器的引射口和火口；可以利用真空吸尘器</w:t>
      </w:r>
      <w:r w:rsidRPr="00C9477A">
        <w:rPr>
          <w:rFonts w:ascii="仿宋" w:eastAsia="仿宋" w:hAnsi="仿宋"/>
          <w:szCs w:val="32"/>
        </w:rPr>
        <w:t>/毛刷或钢丝刷清理主燃烧器；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lastRenderedPageBreak/>
        <w:t>清理主喷嘴；用抹布去除烟黑和积碳；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重新装上主燃烧器和小火燃烧器，确保燃烧器正确安装在托架上。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6</w:t>
      </w:r>
      <w:r w:rsidRPr="00C9477A">
        <w:rPr>
          <w:rFonts w:ascii="仿宋" w:eastAsia="仿宋" w:hAnsi="仿宋"/>
          <w:szCs w:val="32"/>
        </w:rPr>
        <w:t>．检查设备间的通风状况</w:t>
      </w:r>
      <w:r w:rsidRPr="00C9477A">
        <w:rPr>
          <w:rFonts w:ascii="仿宋" w:eastAsia="仿宋" w:hAnsi="仿宋" w:hint="eastAsia"/>
          <w:szCs w:val="32"/>
        </w:rPr>
        <w:t>，</w:t>
      </w:r>
      <w:r w:rsidRPr="00C9477A">
        <w:rPr>
          <w:rFonts w:ascii="仿宋" w:eastAsia="仿宋" w:hAnsi="仿宋"/>
          <w:szCs w:val="32"/>
        </w:rPr>
        <w:t>检查烟道连接处的密封性</w:t>
      </w:r>
      <w:r w:rsidRPr="00C9477A">
        <w:rPr>
          <w:rFonts w:ascii="仿宋" w:eastAsia="仿宋" w:hAnsi="仿宋" w:hint="eastAsia"/>
          <w:szCs w:val="32"/>
        </w:rPr>
        <w:t>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7</w:t>
      </w:r>
      <w:r w:rsidRPr="00C9477A">
        <w:rPr>
          <w:rFonts w:ascii="仿宋" w:eastAsia="仿宋" w:hAnsi="仿宋"/>
          <w:szCs w:val="32"/>
        </w:rPr>
        <w:t>．清除进气口</w:t>
      </w:r>
      <w:r w:rsidRPr="00C9477A">
        <w:rPr>
          <w:rFonts w:ascii="仿宋" w:eastAsia="仿宋" w:hAnsi="仿宋" w:hint="eastAsia"/>
          <w:szCs w:val="32"/>
        </w:rPr>
        <w:t>集污段内的杂质。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8</w:t>
      </w:r>
      <w:r w:rsidRPr="00C9477A">
        <w:rPr>
          <w:rFonts w:ascii="仿宋" w:eastAsia="仿宋" w:hAnsi="仿宋"/>
          <w:szCs w:val="32"/>
        </w:rPr>
        <w:t>．检查气路的密封性，不能用明火试漏</w:t>
      </w:r>
      <w:r w:rsidRPr="00C9477A">
        <w:rPr>
          <w:rFonts w:ascii="仿宋" w:eastAsia="仿宋" w:hAnsi="仿宋" w:hint="eastAsia"/>
          <w:szCs w:val="32"/>
        </w:rPr>
        <w:t>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9</w:t>
      </w:r>
      <w:r w:rsidRPr="00C9477A">
        <w:rPr>
          <w:rFonts w:ascii="仿宋" w:eastAsia="仿宋" w:hAnsi="仿宋"/>
          <w:szCs w:val="32"/>
        </w:rPr>
        <w:t>．接通电气开关，观察热水炉的运行；检查排烟情况</w:t>
      </w:r>
      <w:r w:rsidRPr="00C9477A">
        <w:rPr>
          <w:rFonts w:ascii="仿宋" w:eastAsia="仿宋" w:hAnsi="仿宋" w:hint="eastAsia"/>
          <w:szCs w:val="32"/>
        </w:rPr>
        <w:t>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10.检测热水循环四台的检测维修。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11．一次侧控制柜、二次侧控制柜、热敏感应元件维护保养。</w:t>
      </w:r>
    </w:p>
    <w:p w:rsidR="00E1418F" w:rsidRPr="00C9477A" w:rsidRDefault="00E1418F" w:rsidP="007D34CC">
      <w:pPr>
        <w:pStyle w:val="3"/>
        <w:spacing w:beforeLines="100" w:afterLines="50" w:line="360" w:lineRule="auto"/>
        <w:ind w:leftChars="0" w:left="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12</w:t>
      </w:r>
      <w:r w:rsidRPr="00C9477A">
        <w:rPr>
          <w:rFonts w:ascii="仿宋" w:eastAsia="仿宋" w:hAnsi="仿宋"/>
          <w:szCs w:val="32"/>
        </w:rPr>
        <w:t>．检查燃气静压和系统工作的动压，不能超过额定范围；</w:t>
      </w:r>
    </w:p>
    <w:p w:rsidR="00E1418F" w:rsidRPr="00C9477A" w:rsidRDefault="00E1418F" w:rsidP="00E1418F">
      <w:pPr>
        <w:pStyle w:val="3"/>
        <w:spacing w:after="0" w:line="360" w:lineRule="auto"/>
        <w:ind w:leftChars="0" w:left="0" w:firstLineChars="375" w:firstLine="900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保证气体完全燃烧；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保证火焰不离焰；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调整辅助燃烧器火焰能作到迅速点火并使火焰蔓延至整个燃烧器；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保证点火、燃烧和熄灭期间运转相当平静；</w:t>
      </w:r>
    </w:p>
    <w:p w:rsidR="00E1418F" w:rsidRPr="00C9477A" w:rsidRDefault="00E1418F" w:rsidP="00E1418F">
      <w:pPr>
        <w:pStyle w:val="3"/>
        <w:spacing w:line="360" w:lineRule="auto"/>
        <w:rPr>
          <w:rFonts w:ascii="仿宋" w:eastAsia="仿宋" w:hAnsi="仿宋"/>
          <w:szCs w:val="32"/>
        </w:rPr>
      </w:pPr>
      <w:r w:rsidRPr="00C9477A">
        <w:rPr>
          <w:rFonts w:ascii="仿宋" w:eastAsia="仿宋" w:hAnsi="仿宋" w:hint="eastAsia"/>
          <w:szCs w:val="32"/>
        </w:rPr>
        <w:t>按照《安装与使用说明书》的要求进行其他相关检查。</w:t>
      </w:r>
    </w:p>
    <w:p w:rsidR="00E1418F" w:rsidRPr="00C9477A" w:rsidRDefault="00E1418F" w:rsidP="00E1418F">
      <w:pPr>
        <w:ind w:firstLineChars="200" w:firstLine="480"/>
        <w:rPr>
          <w:rFonts w:ascii="仿宋" w:eastAsia="仿宋" w:hAnsi="仿宋"/>
          <w:sz w:val="24"/>
          <w:szCs w:val="32"/>
        </w:rPr>
      </w:pPr>
      <w:r w:rsidRPr="00C9477A">
        <w:rPr>
          <w:rFonts w:ascii="仿宋" w:eastAsia="仿宋" w:hAnsi="仿宋" w:hint="eastAsia"/>
          <w:sz w:val="24"/>
          <w:szCs w:val="32"/>
        </w:rPr>
        <w:t>13、每年清洗内胆一次</w:t>
      </w:r>
      <w:r w:rsidR="003357FB" w:rsidRPr="00C9477A">
        <w:rPr>
          <w:rFonts w:ascii="仿宋" w:eastAsia="仿宋" w:hAnsi="仿宋" w:hint="eastAsia"/>
          <w:sz w:val="24"/>
          <w:szCs w:val="32"/>
        </w:rPr>
        <w:t>,延缓热水锅炉寿命。</w:t>
      </w:r>
    </w:p>
    <w:p w:rsidR="00E1418F" w:rsidRPr="00C9477A" w:rsidRDefault="00E1418F" w:rsidP="00E1418F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E1418F" w:rsidRPr="00C9477A" w:rsidRDefault="00E1418F" w:rsidP="00E1418F">
      <w:pPr>
        <w:ind w:firstLineChars="200" w:firstLine="420"/>
        <w:rPr>
          <w:rFonts w:ascii="仿宋" w:eastAsia="仿宋" w:hAnsi="仿宋"/>
        </w:rPr>
      </w:pPr>
    </w:p>
    <w:p w:rsidR="00E1418F" w:rsidRPr="00C9477A" w:rsidRDefault="00E1418F" w:rsidP="00E1418F">
      <w:pPr>
        <w:ind w:firstLineChars="200" w:firstLine="420"/>
        <w:rPr>
          <w:rFonts w:ascii="仿宋" w:eastAsia="仿宋" w:hAnsi="仿宋"/>
        </w:rPr>
      </w:pPr>
    </w:p>
    <w:p w:rsidR="00E1418F" w:rsidRPr="00C9477A" w:rsidRDefault="00E1418F" w:rsidP="00E1418F">
      <w:pPr>
        <w:ind w:firstLineChars="200" w:firstLine="420"/>
        <w:rPr>
          <w:rFonts w:ascii="仿宋" w:eastAsia="仿宋" w:hAnsi="仿宋"/>
        </w:rPr>
      </w:pPr>
    </w:p>
    <w:p w:rsidR="00E1418F" w:rsidRPr="00C9477A" w:rsidRDefault="00E1418F" w:rsidP="00E1418F">
      <w:pPr>
        <w:ind w:firstLineChars="200" w:firstLine="420"/>
        <w:rPr>
          <w:rFonts w:ascii="仿宋" w:eastAsia="仿宋" w:hAnsi="仿宋"/>
        </w:rPr>
      </w:pPr>
    </w:p>
    <w:p w:rsidR="00E1418F" w:rsidRPr="00C9477A" w:rsidRDefault="00E1418F" w:rsidP="00E1418F">
      <w:pPr>
        <w:ind w:firstLineChars="200" w:firstLine="420"/>
        <w:rPr>
          <w:rFonts w:ascii="仿宋" w:eastAsia="仿宋" w:hAnsi="仿宋"/>
        </w:rPr>
      </w:pPr>
    </w:p>
    <w:p w:rsidR="00E1418F" w:rsidRPr="00C9477A" w:rsidRDefault="00E1418F" w:rsidP="00E1418F">
      <w:pPr>
        <w:ind w:firstLineChars="200" w:firstLine="420"/>
        <w:rPr>
          <w:rFonts w:ascii="仿宋" w:eastAsia="仿宋" w:hAnsi="仿宋"/>
        </w:rPr>
      </w:pPr>
    </w:p>
    <w:p w:rsidR="00E1418F" w:rsidRPr="00C9477A" w:rsidRDefault="00E1418F" w:rsidP="00E1418F">
      <w:pPr>
        <w:ind w:firstLineChars="200" w:firstLine="420"/>
        <w:rPr>
          <w:rFonts w:ascii="仿宋" w:eastAsia="仿宋" w:hAnsi="仿宋"/>
        </w:rPr>
      </w:pPr>
    </w:p>
    <w:p w:rsidR="00C9477A" w:rsidRPr="00C9477A" w:rsidRDefault="00C9477A" w:rsidP="00782001">
      <w:pPr>
        <w:ind w:firstLineChars="1100" w:firstLine="4859"/>
        <w:rPr>
          <w:rFonts w:ascii="仿宋" w:eastAsia="仿宋" w:hAnsi="仿宋"/>
          <w:b/>
          <w:bCs/>
          <w:kern w:val="44"/>
          <w:sz w:val="44"/>
          <w:szCs w:val="44"/>
        </w:rPr>
      </w:pPr>
    </w:p>
    <w:p w:rsidR="00C9477A" w:rsidRPr="00C9477A" w:rsidRDefault="00C9477A" w:rsidP="00782001">
      <w:pPr>
        <w:ind w:firstLineChars="1100" w:firstLine="4859"/>
        <w:rPr>
          <w:rFonts w:ascii="仿宋" w:eastAsia="仿宋" w:hAnsi="仿宋"/>
          <w:b/>
          <w:bCs/>
          <w:kern w:val="44"/>
          <w:sz w:val="44"/>
          <w:szCs w:val="44"/>
        </w:rPr>
      </w:pPr>
    </w:p>
    <w:p w:rsidR="00E1418F" w:rsidRPr="00C9477A" w:rsidRDefault="00003B82" w:rsidP="00C9477A">
      <w:pPr>
        <w:jc w:val="left"/>
        <w:rPr>
          <w:rFonts w:ascii="仿宋" w:eastAsia="仿宋" w:hAnsi="仿宋"/>
          <w:b/>
          <w:bCs/>
          <w:kern w:val="44"/>
          <w:sz w:val="32"/>
          <w:szCs w:val="32"/>
        </w:rPr>
      </w:pPr>
      <w:r w:rsidRPr="00C9477A">
        <w:rPr>
          <w:rFonts w:ascii="仿宋" w:eastAsia="仿宋" w:hAnsi="仿宋" w:hint="eastAsia"/>
          <w:b/>
          <w:bCs/>
          <w:kern w:val="44"/>
          <w:sz w:val="32"/>
          <w:szCs w:val="32"/>
        </w:rPr>
        <w:lastRenderedPageBreak/>
        <w:t>二</w:t>
      </w:r>
      <w:r w:rsidR="00E1418F" w:rsidRPr="00C9477A">
        <w:rPr>
          <w:rFonts w:ascii="仿宋" w:eastAsia="仿宋" w:hAnsi="仿宋" w:hint="eastAsia"/>
          <w:b/>
          <w:bCs/>
          <w:kern w:val="44"/>
          <w:sz w:val="32"/>
          <w:szCs w:val="32"/>
        </w:rPr>
        <w:t xml:space="preserve">、报价一览表 </w:t>
      </w:r>
    </w:p>
    <w:p w:rsidR="00E1418F" w:rsidRPr="00C9477A" w:rsidRDefault="00E1418F" w:rsidP="00E1418F">
      <w:pPr>
        <w:spacing w:line="360" w:lineRule="auto"/>
        <w:jc w:val="left"/>
        <w:rPr>
          <w:rFonts w:ascii="仿宋" w:eastAsia="仿宋" w:hAnsi="仿宋"/>
          <w:sz w:val="24"/>
        </w:rPr>
      </w:pPr>
      <w:r w:rsidRPr="00C9477A">
        <w:rPr>
          <w:rFonts w:ascii="仿宋" w:eastAsia="仿宋" w:hAnsi="仿宋" w:hint="eastAsia"/>
          <w:sz w:val="24"/>
        </w:rPr>
        <w:t>项目名称：</w:t>
      </w:r>
      <w:r w:rsidR="000F0EF3" w:rsidRPr="00C9477A">
        <w:rPr>
          <w:rFonts w:ascii="仿宋" w:eastAsia="仿宋" w:hAnsi="仿宋"/>
          <w:sz w:val="24"/>
        </w:rPr>
        <w:t xml:space="preserve"> </w:t>
      </w:r>
    </w:p>
    <w:tbl>
      <w:tblPr>
        <w:tblpPr w:leftFromText="180" w:rightFromText="180" w:vertAnchor="text" w:horzAnchor="page" w:tblpX="1735" w:tblpY="215"/>
        <w:tblOverlap w:val="never"/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275"/>
        <w:gridCol w:w="993"/>
        <w:gridCol w:w="1417"/>
        <w:gridCol w:w="1843"/>
      </w:tblGrid>
      <w:tr w:rsidR="00782001" w:rsidRPr="00C9477A" w:rsidTr="0078200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名</w:t>
            </w:r>
            <w:r w:rsidRPr="00C9477A">
              <w:rPr>
                <w:rFonts w:ascii="仿宋" w:eastAsia="仿宋" w:hAnsi="仿宋"/>
                <w:sz w:val="24"/>
              </w:rPr>
              <w:t xml:space="preserve">  </w:t>
            </w:r>
            <w:r w:rsidRPr="00C9477A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单价（元/年）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总价（元/年）</w:t>
            </w:r>
          </w:p>
        </w:tc>
      </w:tr>
      <w:tr w:rsidR="00782001" w:rsidRPr="00C9477A" w:rsidTr="0078200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热水器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D665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782001" w:rsidRPr="00C9477A" w:rsidRDefault="00782001" w:rsidP="00D6655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82001" w:rsidRPr="00C9477A" w:rsidTr="0078200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热水循环泵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82001" w:rsidRPr="00C9477A" w:rsidTr="0078200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一次侧系统控制柜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套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82001" w:rsidRPr="00C9477A" w:rsidTr="0078200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9477A">
              <w:rPr>
                <w:rFonts w:ascii="仿宋" w:eastAsia="仿宋" w:hAnsi="仿宋" w:hint="eastAsia"/>
                <w:sz w:val="24"/>
              </w:rPr>
              <w:t>冷、热水管路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C9477A">
              <w:rPr>
                <w:rFonts w:ascii="仿宋" w:eastAsia="仿宋" w:hAnsi="仿宋" w:cs="宋体" w:hint="eastAsia"/>
                <w:sz w:val="24"/>
              </w:rPr>
              <w:t>套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782001" w:rsidRPr="00C9477A" w:rsidRDefault="00782001" w:rsidP="00327FD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1418F" w:rsidRPr="00C9477A" w:rsidRDefault="00E1418F" w:rsidP="00E1418F">
      <w:pPr>
        <w:rPr>
          <w:rFonts w:ascii="仿宋" w:eastAsia="仿宋" w:hAnsi="仿宋"/>
          <w:szCs w:val="21"/>
        </w:rPr>
      </w:pPr>
    </w:p>
    <w:p w:rsidR="00E1418F" w:rsidRPr="00C9477A" w:rsidRDefault="00E1418F" w:rsidP="00782001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782001" w:rsidRPr="00C9477A" w:rsidRDefault="00782001" w:rsidP="00782001">
      <w:pPr>
        <w:ind w:firstLineChars="200" w:firstLine="420"/>
        <w:rPr>
          <w:rFonts w:ascii="仿宋" w:eastAsia="仿宋" w:hAnsi="仿宋"/>
        </w:rPr>
      </w:pPr>
    </w:p>
    <w:p w:rsidR="003357FB" w:rsidRPr="00C9477A" w:rsidRDefault="003357FB" w:rsidP="00E1418F">
      <w:pPr>
        <w:ind w:firstLineChars="200" w:firstLine="420"/>
        <w:rPr>
          <w:rFonts w:ascii="仿宋" w:eastAsia="仿宋" w:hAnsi="仿宋"/>
        </w:rPr>
      </w:pPr>
    </w:p>
    <w:p w:rsidR="003357FB" w:rsidRPr="00C9477A" w:rsidRDefault="003357FB" w:rsidP="00E1418F">
      <w:pPr>
        <w:ind w:firstLineChars="200" w:firstLine="420"/>
        <w:rPr>
          <w:rFonts w:ascii="仿宋" w:eastAsia="仿宋" w:hAnsi="仿宋"/>
        </w:rPr>
      </w:pPr>
    </w:p>
    <w:p w:rsidR="003357FB" w:rsidRPr="00C9477A" w:rsidRDefault="003357FB" w:rsidP="00E1418F">
      <w:pPr>
        <w:ind w:firstLineChars="200" w:firstLine="420"/>
        <w:rPr>
          <w:rFonts w:ascii="仿宋" w:eastAsia="仿宋" w:hAnsi="仿宋"/>
        </w:rPr>
      </w:pPr>
    </w:p>
    <w:p w:rsidR="003357FB" w:rsidRPr="00C9477A" w:rsidRDefault="003357FB" w:rsidP="00E1418F">
      <w:pPr>
        <w:ind w:firstLineChars="200" w:firstLine="420"/>
        <w:rPr>
          <w:rFonts w:ascii="仿宋" w:eastAsia="仿宋" w:hAnsi="仿宋"/>
        </w:rPr>
      </w:pPr>
    </w:p>
    <w:p w:rsidR="003357FB" w:rsidRDefault="003357FB" w:rsidP="00E1418F">
      <w:pPr>
        <w:ind w:firstLineChars="200" w:firstLine="420"/>
      </w:pPr>
    </w:p>
    <w:sectPr w:rsidR="003357FB" w:rsidSect="00D84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0E" w:rsidRDefault="00C6240E" w:rsidP="00E1418F">
      <w:r>
        <w:separator/>
      </w:r>
    </w:p>
  </w:endnote>
  <w:endnote w:type="continuationSeparator" w:id="1">
    <w:p w:rsidR="00C6240E" w:rsidRDefault="00C6240E" w:rsidP="00E1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0E" w:rsidRDefault="00C6240E" w:rsidP="00E1418F">
      <w:r>
        <w:separator/>
      </w:r>
    </w:p>
  </w:footnote>
  <w:footnote w:type="continuationSeparator" w:id="1">
    <w:p w:rsidR="00C6240E" w:rsidRDefault="00C6240E" w:rsidP="00E14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>
    <w:nsid w:val="0000000C"/>
    <w:multiLevelType w:val="multilevel"/>
    <w:tmpl w:val="0000000C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59"/>
        </w:tabs>
        <w:ind w:left="1559" w:hanging="420"/>
      </w:pPr>
    </w:lvl>
    <w:lvl w:ilvl="2">
      <w:start w:val="1"/>
      <w:numFmt w:val="lowerRoman"/>
      <w:lvlText w:val="%3."/>
      <w:lvlJc w:val="right"/>
      <w:pPr>
        <w:tabs>
          <w:tab w:val="num" w:pos="1979"/>
        </w:tabs>
        <w:ind w:left="1979" w:hanging="420"/>
      </w:pPr>
    </w:lvl>
    <w:lvl w:ilvl="3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>
      <w:start w:val="1"/>
      <w:numFmt w:val="lowerLetter"/>
      <w:lvlText w:val="%5)"/>
      <w:lvlJc w:val="left"/>
      <w:pPr>
        <w:tabs>
          <w:tab w:val="num" w:pos="2819"/>
        </w:tabs>
        <w:ind w:left="2819" w:hanging="420"/>
      </w:pPr>
    </w:lvl>
    <w:lvl w:ilvl="5">
      <w:start w:val="1"/>
      <w:numFmt w:val="lowerRoman"/>
      <w:lvlText w:val="%6."/>
      <w:lvlJc w:val="right"/>
      <w:pPr>
        <w:tabs>
          <w:tab w:val="num" w:pos="3239"/>
        </w:tabs>
        <w:ind w:left="3239" w:hanging="420"/>
      </w:pPr>
    </w:lvl>
    <w:lvl w:ilvl="6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>
      <w:start w:val="1"/>
      <w:numFmt w:val="lowerLetter"/>
      <w:lvlText w:val="%8)"/>
      <w:lvlJc w:val="left"/>
      <w:pPr>
        <w:tabs>
          <w:tab w:val="num" w:pos="4079"/>
        </w:tabs>
        <w:ind w:left="4079" w:hanging="420"/>
      </w:pPr>
    </w:lvl>
    <w:lvl w:ilvl="8">
      <w:start w:val="1"/>
      <w:numFmt w:val="lowerRoman"/>
      <w:lvlText w:val="%9."/>
      <w:lvlJc w:val="right"/>
      <w:pPr>
        <w:tabs>
          <w:tab w:val="num" w:pos="4499"/>
        </w:tabs>
        <w:ind w:left="4499" w:hanging="420"/>
      </w:pPr>
    </w:lvl>
  </w:abstractNum>
  <w:abstractNum w:abstractNumId="6">
    <w:nsid w:val="00000012"/>
    <w:multiLevelType w:val="multilevel"/>
    <w:tmpl w:val="00000012"/>
    <w:lvl w:ilvl="0">
      <w:start w:val="1"/>
      <w:numFmt w:val="bullet"/>
      <w:lvlText w:val="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>
    <w:nsid w:val="29A859E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ACA"/>
    <w:rsid w:val="00003B82"/>
    <w:rsid w:val="000532D0"/>
    <w:rsid w:val="00074D1F"/>
    <w:rsid w:val="000A44E4"/>
    <w:rsid w:val="000E7CE7"/>
    <w:rsid w:val="000F0EF3"/>
    <w:rsid w:val="000F364E"/>
    <w:rsid w:val="00260BF1"/>
    <w:rsid w:val="00327FD1"/>
    <w:rsid w:val="003357FB"/>
    <w:rsid w:val="003F7A1D"/>
    <w:rsid w:val="004B29FB"/>
    <w:rsid w:val="00604C6A"/>
    <w:rsid w:val="00690641"/>
    <w:rsid w:val="00782001"/>
    <w:rsid w:val="00784643"/>
    <w:rsid w:val="007D34CC"/>
    <w:rsid w:val="007E3ACA"/>
    <w:rsid w:val="00811C20"/>
    <w:rsid w:val="00845948"/>
    <w:rsid w:val="00981856"/>
    <w:rsid w:val="00AB6550"/>
    <w:rsid w:val="00AF4716"/>
    <w:rsid w:val="00B3480A"/>
    <w:rsid w:val="00C06794"/>
    <w:rsid w:val="00C546A6"/>
    <w:rsid w:val="00C6240E"/>
    <w:rsid w:val="00C9477A"/>
    <w:rsid w:val="00D6655D"/>
    <w:rsid w:val="00D84BC8"/>
    <w:rsid w:val="00E1418F"/>
    <w:rsid w:val="00F8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1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18F"/>
    <w:rPr>
      <w:sz w:val="18"/>
      <w:szCs w:val="18"/>
    </w:rPr>
  </w:style>
  <w:style w:type="paragraph" w:styleId="a5">
    <w:name w:val="Date"/>
    <w:basedOn w:val="a"/>
    <w:next w:val="a"/>
    <w:link w:val="Char1"/>
    <w:qFormat/>
    <w:rsid w:val="00E1418F"/>
    <w:rPr>
      <w:sz w:val="28"/>
      <w:szCs w:val="20"/>
    </w:rPr>
  </w:style>
  <w:style w:type="character" w:customStyle="1" w:styleId="Char1">
    <w:name w:val="日期 Char"/>
    <w:basedOn w:val="a0"/>
    <w:link w:val="a5"/>
    <w:rsid w:val="00E1418F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rsid w:val="00E1418F"/>
    <w:pPr>
      <w:snapToGrid w:val="0"/>
      <w:spacing w:after="60" w:line="264" w:lineRule="auto"/>
      <w:ind w:leftChars="200" w:left="420" w:firstLineChars="200" w:firstLine="480"/>
    </w:pPr>
    <w:rPr>
      <w:rFonts w:ascii="仿宋_GB2312" w:eastAsia="仿宋_GB2312"/>
      <w:sz w:val="24"/>
      <w:szCs w:val="20"/>
    </w:rPr>
  </w:style>
  <w:style w:type="character" w:customStyle="1" w:styleId="3Char">
    <w:name w:val="正文文本缩进 3 Char"/>
    <w:basedOn w:val="a0"/>
    <w:link w:val="3"/>
    <w:rsid w:val="00E1418F"/>
    <w:rPr>
      <w:rFonts w:ascii="仿宋_GB2312" w:eastAsia="仿宋_GB2312" w:hAnsi="Times New Roman" w:cs="Times New Roman"/>
      <w:sz w:val="24"/>
      <w:szCs w:val="20"/>
    </w:rPr>
  </w:style>
  <w:style w:type="paragraph" w:styleId="a6">
    <w:name w:val="Body Text Indent"/>
    <w:basedOn w:val="a"/>
    <w:link w:val="Char2"/>
    <w:uiPriority w:val="99"/>
    <w:semiHidden/>
    <w:unhideWhenUsed/>
    <w:rsid w:val="003357F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3357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724D-C6C9-4033-8C91-2EACE21D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pjh</dc:creator>
  <cp:lastModifiedBy>Admin</cp:lastModifiedBy>
  <cp:revision>2</cp:revision>
  <dcterms:created xsi:type="dcterms:W3CDTF">2021-09-13T02:09:00Z</dcterms:created>
  <dcterms:modified xsi:type="dcterms:W3CDTF">2021-09-13T02:09:00Z</dcterms:modified>
</cp:coreProperties>
</file>