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39D2D" w14:textId="77777777" w:rsidR="0077687C" w:rsidRDefault="0077687C" w:rsidP="0077687C">
      <w:pPr>
        <w:ind w:firstLineChars="200" w:firstLine="640"/>
        <w:rPr>
          <w:rFonts w:ascii="仿宋_GB2312" w:eastAsia="仿宋_GB2312" w:hAnsi="Times New Roman" w:cs="方正仿宋_GB2312" w:hint="eastAsia"/>
          <w:sz w:val="32"/>
          <w:szCs w:val="32"/>
        </w:rPr>
      </w:pPr>
      <w:r>
        <w:rPr>
          <w:rFonts w:ascii="仿宋_GB2312" w:eastAsia="仿宋_GB2312" w:hAnsi="Times New Roman" w:cs="方正仿宋_GB2312" w:hint="eastAsia"/>
          <w:sz w:val="32"/>
          <w:szCs w:val="32"/>
        </w:rPr>
        <w:t>附件2：</w:t>
      </w:r>
    </w:p>
    <w:p w14:paraId="0991B8A5" w14:textId="77777777" w:rsidR="0077687C" w:rsidRDefault="0077687C" w:rsidP="0077687C">
      <w:pPr>
        <w:ind w:firstLineChars="200" w:firstLine="640"/>
        <w:rPr>
          <w:rFonts w:ascii="仿宋_GB2312" w:eastAsia="仿宋_GB2312" w:hAnsi="Times New Roman" w:cs="方正仿宋_GB2312" w:hint="eastAsia"/>
          <w:sz w:val="32"/>
          <w:szCs w:val="32"/>
        </w:rPr>
      </w:pPr>
      <w:r>
        <w:rPr>
          <w:rFonts w:ascii="仿宋_GB2312" w:eastAsia="仿宋_GB2312" w:hAnsi="Times New Roman" w:cs="方正仿宋_GB2312" w:hint="eastAsia"/>
          <w:sz w:val="32"/>
          <w:szCs w:val="32"/>
        </w:rPr>
        <w:t>进修申请表（省外、省内中医、医技类进修人员填写）</w:t>
      </w:r>
    </w:p>
    <w:tbl>
      <w:tblPr>
        <w:tblpPr w:leftFromText="180" w:rightFromText="180" w:vertAnchor="text" w:horzAnchor="page" w:tblpX="2230" w:tblpY="964"/>
        <w:tblOverlap w:val="never"/>
        <w:tblW w:w="6220" w:type="dxa"/>
        <w:tblLook w:val="0000" w:firstRow="0" w:lastRow="0" w:firstColumn="0" w:lastColumn="0" w:noHBand="0" w:noVBand="0"/>
      </w:tblPr>
      <w:tblGrid>
        <w:gridCol w:w="632"/>
        <w:gridCol w:w="1067"/>
        <w:gridCol w:w="534"/>
        <w:gridCol w:w="823"/>
        <w:gridCol w:w="753"/>
        <w:gridCol w:w="847"/>
        <w:gridCol w:w="776"/>
        <w:gridCol w:w="847"/>
        <w:gridCol w:w="1570"/>
      </w:tblGrid>
      <w:tr w:rsidR="0077687C" w14:paraId="64140356" w14:textId="77777777" w:rsidTr="00C55125">
        <w:trPr>
          <w:trHeight w:val="1439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537A2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72"/>
                <w:szCs w:val="72"/>
                <w:lang w:bidi="ar"/>
              </w:rPr>
              <w:t xml:space="preserve"> 进修人员申请表</w:t>
            </w:r>
          </w:p>
        </w:tc>
      </w:tr>
      <w:tr w:rsidR="0077687C" w14:paraId="60BA8961" w14:textId="77777777" w:rsidTr="00C55125">
        <w:trPr>
          <w:trHeight w:val="4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0F100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Style w:val="font61"/>
                <w:lang w:bidi="ar"/>
              </w:rPr>
              <w:t>进修科目：</w:t>
            </w:r>
            <w:r>
              <w:rPr>
                <w:rStyle w:val="font71"/>
                <w:lang w:bidi="ar"/>
              </w:rPr>
              <w:t>_________________________</w:t>
            </w:r>
          </w:p>
        </w:tc>
      </w:tr>
      <w:tr w:rsidR="0077687C" w14:paraId="6851B647" w14:textId="77777777" w:rsidTr="00C55125">
        <w:trPr>
          <w:trHeight w:val="4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53C28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姓    名：_________________________</w:t>
            </w:r>
          </w:p>
        </w:tc>
      </w:tr>
      <w:tr w:rsidR="0077687C" w14:paraId="75EC5A12" w14:textId="77777777" w:rsidTr="00C55125">
        <w:trPr>
          <w:trHeight w:val="4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AA36D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Style w:val="font61"/>
                <w:lang w:bidi="ar"/>
              </w:rPr>
              <w:t>选送单位：</w:t>
            </w:r>
            <w:r>
              <w:rPr>
                <w:rStyle w:val="font71"/>
                <w:lang w:bidi="ar"/>
              </w:rPr>
              <w:t>_________________________</w:t>
            </w:r>
          </w:p>
        </w:tc>
      </w:tr>
      <w:tr w:rsidR="0077687C" w14:paraId="7E3F6AEC" w14:textId="77777777" w:rsidTr="00C55125">
        <w:trPr>
          <w:trHeight w:val="298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85DB4" w14:textId="77777777" w:rsidR="0077687C" w:rsidRDefault="0077687C" w:rsidP="00C5512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填表日期：           年    月   日</w:t>
            </w:r>
          </w:p>
        </w:tc>
      </w:tr>
      <w:tr w:rsidR="0077687C" w14:paraId="32269A25" w14:textId="77777777" w:rsidTr="00C55125">
        <w:trPr>
          <w:trHeight w:val="90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5EA33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填表说明</w:t>
            </w:r>
          </w:p>
        </w:tc>
      </w:tr>
      <w:tr w:rsidR="0077687C" w14:paraId="6D950710" w14:textId="77777777" w:rsidTr="00C55125">
        <w:trPr>
          <w:trHeight w:val="946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43B56" w14:textId="77777777" w:rsidR="0077687C" w:rsidRDefault="0077687C" w:rsidP="00C551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一、申请进修人员必须将《进修人员申请表》、《医师资格证书》复印件、《医师执业证书》复印件、身份证复印件一同交医务部，凡提交申请表填写不全和提交材料不全者，均不予安排。</w:t>
            </w:r>
          </w:p>
        </w:tc>
      </w:tr>
      <w:tr w:rsidR="0077687C" w14:paraId="024A5461" w14:textId="77777777" w:rsidTr="00C55125">
        <w:trPr>
          <w:trHeight w:val="316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F331" w14:textId="77777777" w:rsidR="0077687C" w:rsidRDefault="0077687C" w:rsidP="00C551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二、此表由选送单位负责填写，字迹必须清楚。</w:t>
            </w:r>
          </w:p>
        </w:tc>
      </w:tr>
      <w:tr w:rsidR="0077687C" w14:paraId="569A268F" w14:textId="77777777" w:rsidTr="00C55125">
        <w:trPr>
          <w:trHeight w:val="631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BBD7" w14:textId="77777777" w:rsidR="0077687C" w:rsidRDefault="0077687C" w:rsidP="00C551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三、表内各栏必须逐项认真填写，特别是医师执业证书编码、执业地点、执业类别、执业范围及学历、工作经历更应详细清楚。</w:t>
            </w:r>
          </w:p>
        </w:tc>
      </w:tr>
      <w:tr w:rsidR="0077687C" w14:paraId="3786124B" w14:textId="77777777" w:rsidTr="00C55125">
        <w:trPr>
          <w:trHeight w:val="316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2BAA" w14:textId="77777777" w:rsidR="0077687C" w:rsidRDefault="0077687C" w:rsidP="00C551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四、学历从中学以后开始填写。</w:t>
            </w:r>
          </w:p>
        </w:tc>
      </w:tr>
      <w:tr w:rsidR="0077687C" w14:paraId="05A0B380" w14:textId="77777777" w:rsidTr="00C55125">
        <w:trPr>
          <w:trHeight w:val="946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92B3" w14:textId="77777777" w:rsidR="0077687C" w:rsidRDefault="0077687C" w:rsidP="00C551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五、此表系作为接收进修生的依据，不退回选送单位；进修期满前，进修生到医务部领取《进修结业考核表》。医务部将根据《进修结业考核表》考核结果提供进修结业证书。若需要将进修结业证书邮寄到选送单位医务管理部门，请提前告知。</w:t>
            </w:r>
          </w:p>
        </w:tc>
      </w:tr>
      <w:tr w:rsidR="0077687C" w14:paraId="4B476A19" w14:textId="77777777" w:rsidTr="00C55125">
        <w:trPr>
          <w:trHeight w:val="334"/>
        </w:trPr>
        <w:tc>
          <w:tcPr>
            <w:tcW w:w="6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DA25" w14:textId="77777777" w:rsidR="0077687C" w:rsidRDefault="0077687C" w:rsidP="00C551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六、此表填好后必须加盖公章方能生效。</w:t>
            </w:r>
          </w:p>
        </w:tc>
      </w:tr>
      <w:tr w:rsidR="0077687C" w14:paraId="52971BCC" w14:textId="77777777" w:rsidTr="00C55125">
        <w:trPr>
          <w:trHeight w:val="174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E24D1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7687C" w14:paraId="7BDEC63E" w14:textId="77777777" w:rsidTr="00C55125">
        <w:trPr>
          <w:trHeight w:val="316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251F4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7687C" w14:paraId="35636899" w14:textId="77777777" w:rsidTr="00C55125">
        <w:trPr>
          <w:trHeight w:val="1243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8391A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7687C" w14:paraId="2A533840" w14:textId="77777777" w:rsidTr="00C55125">
        <w:trPr>
          <w:trHeight w:val="316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07A5E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7687C" w14:paraId="61914FCF" w14:textId="77777777" w:rsidTr="00C55125">
        <w:trPr>
          <w:trHeight w:val="3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A965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5FBC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732F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9B4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DE65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75DF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DA27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婚否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0AD3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EF69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贴照片处         （二寸免冠彩色近照）</w:t>
            </w:r>
          </w:p>
        </w:tc>
      </w:tr>
      <w:tr w:rsidR="0077687C" w14:paraId="4ACD5AC3" w14:textId="77777777" w:rsidTr="00C55125">
        <w:trPr>
          <w:trHeight w:val="32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9423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D7AF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2DAA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AB79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1D32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文化程度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D1A4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6F8D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2825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0EED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4B6C6D11" w14:textId="77777777" w:rsidTr="00C55125">
        <w:trPr>
          <w:trHeight w:val="32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BB51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E00D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374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技术职称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D616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E7E1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51C012BA" w14:textId="77777777" w:rsidTr="00C55125">
        <w:trPr>
          <w:trHeight w:val="233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0636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01B5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7086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6A25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E064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40E1A347" w14:textId="77777777" w:rsidTr="00C55125">
        <w:trPr>
          <w:trHeight w:val="321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3E7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2D59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B288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E758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EFF0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0FA69758" w14:textId="77777777" w:rsidTr="00C55125">
        <w:trPr>
          <w:trHeight w:val="32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B382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执业证书编码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5E7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C5B6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执业类别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9FB9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566C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执业范围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3B62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09C1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执业地点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DADA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3BBC9C3C" w14:textId="77777777" w:rsidTr="00C55125">
        <w:trPr>
          <w:trHeight w:val="32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D3A5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申请进修专业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0C83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DC2F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申请进修时间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F074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lang w:bidi="ar"/>
              </w:rPr>
              <w:t>年</w:t>
            </w:r>
            <w:r>
              <w:rPr>
                <w:rStyle w:val="font91"/>
                <w:lang w:bidi="ar"/>
              </w:rPr>
              <w:t xml:space="preserve">        </w:t>
            </w:r>
            <w:r>
              <w:rPr>
                <w:rStyle w:val="font81"/>
                <w:lang w:bidi="ar"/>
              </w:rPr>
              <w:t>月</w:t>
            </w:r>
            <w:r>
              <w:rPr>
                <w:rStyle w:val="font91"/>
                <w:lang w:bidi="ar"/>
              </w:rPr>
              <w:t xml:space="preserve">      </w:t>
            </w:r>
            <w:r>
              <w:rPr>
                <w:rStyle w:val="font81"/>
                <w:lang w:bidi="ar"/>
              </w:rPr>
              <w:t>日——</w:t>
            </w:r>
            <w:r>
              <w:rPr>
                <w:rStyle w:val="font91"/>
                <w:lang w:bidi="ar"/>
              </w:rPr>
              <w:t xml:space="preserve">                 </w:t>
            </w:r>
            <w:r>
              <w:rPr>
                <w:rStyle w:val="font81"/>
                <w:lang w:bidi="ar"/>
              </w:rPr>
              <w:t>年</w:t>
            </w:r>
            <w:r>
              <w:rPr>
                <w:rStyle w:val="font91"/>
                <w:lang w:bidi="ar"/>
              </w:rPr>
              <w:t xml:space="preserve">       </w:t>
            </w:r>
            <w:r>
              <w:rPr>
                <w:rStyle w:val="font81"/>
                <w:lang w:bidi="ar"/>
              </w:rPr>
              <w:t>月</w:t>
            </w:r>
            <w:r>
              <w:rPr>
                <w:rStyle w:val="font91"/>
                <w:lang w:bidi="ar"/>
              </w:rPr>
              <w:t xml:space="preserve">    </w:t>
            </w:r>
            <w:r>
              <w:rPr>
                <w:rStyle w:val="font81"/>
                <w:lang w:bidi="ar"/>
              </w:rPr>
              <w:t>日</w:t>
            </w:r>
          </w:p>
        </w:tc>
      </w:tr>
      <w:tr w:rsidR="0077687C" w14:paraId="1EF62A23" w14:textId="77777777" w:rsidTr="00C55125">
        <w:trPr>
          <w:trHeight w:val="32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7AA5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主要学历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E568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9BFA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8D73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677E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证明人</w:t>
            </w:r>
          </w:p>
        </w:tc>
      </w:tr>
      <w:tr w:rsidR="0077687C" w14:paraId="63E30EBA" w14:textId="77777777" w:rsidTr="00C55125">
        <w:trPr>
          <w:trHeight w:val="32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40A0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800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5E33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8A4C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28D4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32E34E2D" w14:textId="77777777" w:rsidTr="00C55125">
        <w:trPr>
          <w:trHeight w:val="32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F1E1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0555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3106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6DED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E029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4F6D1CA8" w14:textId="77777777" w:rsidTr="00C55125">
        <w:trPr>
          <w:trHeight w:val="32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EC0D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主要工作经历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8CCB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36A4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工作单位名称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04D2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技术职称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E4EC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证明人</w:t>
            </w:r>
          </w:p>
        </w:tc>
      </w:tr>
      <w:tr w:rsidR="0077687C" w14:paraId="4CBD9CB0" w14:textId="77777777" w:rsidTr="00C55125">
        <w:trPr>
          <w:trHeight w:val="225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3A9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795C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BBB3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B6D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36D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68795912" w14:textId="77777777" w:rsidTr="00C55125">
        <w:trPr>
          <w:trHeight w:val="225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E9D3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0DFB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738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1B84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44F6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1BB7CAFE" w14:textId="77777777" w:rsidTr="00C55125">
        <w:trPr>
          <w:trHeight w:val="225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013A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C0F2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EA90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90AB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E1CA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07FA867E" w14:textId="77777777" w:rsidTr="00C55125">
        <w:trPr>
          <w:trHeight w:val="225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261F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67C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0227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693C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FF30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7687C" w14:paraId="7774BF51" w14:textId="77777777" w:rsidTr="00C55125">
        <w:trPr>
          <w:trHeight w:val="56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5023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选送单位意见</w:t>
            </w:r>
          </w:p>
        </w:tc>
        <w:tc>
          <w:tcPr>
            <w:tcW w:w="5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D29AD" w14:textId="77777777" w:rsidR="0077687C" w:rsidRDefault="0077687C" w:rsidP="00C5512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（盖章）       年   月   日</w:t>
            </w:r>
          </w:p>
        </w:tc>
      </w:tr>
      <w:tr w:rsidR="0077687C" w14:paraId="2E44B410" w14:textId="77777777" w:rsidTr="00C55125">
        <w:trPr>
          <w:trHeight w:val="498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6EBA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接受单位意见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A96B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4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02B29" w14:textId="77777777" w:rsidR="0077687C" w:rsidRDefault="0077687C" w:rsidP="00C5512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科室负责人签字：        年    月   日</w:t>
            </w:r>
          </w:p>
        </w:tc>
      </w:tr>
      <w:tr w:rsidR="0077687C" w14:paraId="71D6BD58" w14:textId="77777777" w:rsidTr="00C55125">
        <w:trPr>
          <w:trHeight w:val="513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A082" w14:textId="77777777" w:rsidR="0077687C" w:rsidRDefault="0077687C" w:rsidP="00C5512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54C6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医务部意见</w:t>
            </w:r>
          </w:p>
        </w:tc>
        <w:tc>
          <w:tcPr>
            <w:tcW w:w="4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EF696" w14:textId="77777777" w:rsidR="0077687C" w:rsidRDefault="0077687C" w:rsidP="00C5512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（盖章）       年   月   日</w:t>
            </w:r>
          </w:p>
        </w:tc>
      </w:tr>
      <w:tr w:rsidR="0077687C" w14:paraId="0421E0B9" w14:textId="77777777" w:rsidTr="00C55125">
        <w:trPr>
          <w:trHeight w:val="103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C5B0" w14:textId="77777777" w:rsidR="0077687C" w:rsidRDefault="0077687C" w:rsidP="00C5512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院领 导意见</w:t>
            </w:r>
            <w:proofErr w:type="gramEnd"/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EEE05B" w14:textId="77777777" w:rsidR="0077687C" w:rsidRDefault="0077687C" w:rsidP="00C55125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年   月   日</w:t>
            </w:r>
          </w:p>
        </w:tc>
      </w:tr>
    </w:tbl>
    <w:p w14:paraId="22B6CEA2" w14:textId="77777777" w:rsidR="0077687C" w:rsidRDefault="0077687C" w:rsidP="0077687C">
      <w:pPr>
        <w:ind w:firstLineChars="200" w:firstLine="640"/>
        <w:rPr>
          <w:rFonts w:ascii="仿宋_GB2312" w:eastAsia="仿宋_GB2312" w:hAnsi="Times New Roman" w:cs="方正仿宋_GB2312"/>
          <w:sz w:val="32"/>
          <w:szCs w:val="32"/>
        </w:rPr>
      </w:pPr>
    </w:p>
    <w:p w14:paraId="218D3B79" w14:textId="77777777" w:rsidR="001803D1" w:rsidRDefault="001803D1"/>
    <w:sectPr w:rsidR="001803D1" w:rsidSect="007768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华文仿宋"/>
    <w:charset w:val="86"/>
    <w:family w:val="modern"/>
    <w:pitch w:val="default"/>
    <w:sig w:usb0="00000000" w:usb1="0000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87C"/>
    <w:rsid w:val="001803D1"/>
    <w:rsid w:val="00757832"/>
    <w:rsid w:val="0077687C"/>
    <w:rsid w:val="00B9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E863"/>
  <w15:chartTrackingRefBased/>
  <w15:docId w15:val="{DDF2DC43-61CF-4F30-BA10-2B6C83DA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87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6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687C"/>
    <w:rPr>
      <w:b/>
      <w:bCs/>
      <w:smallCaps/>
      <w:color w:val="0F4761" w:themeColor="accent1" w:themeShade="BF"/>
      <w:spacing w:val="5"/>
    </w:rPr>
  </w:style>
  <w:style w:type="character" w:customStyle="1" w:styleId="font61">
    <w:name w:val="font61"/>
    <w:basedOn w:val="a0"/>
    <w:rsid w:val="0077687C"/>
    <w:rPr>
      <w:rFonts w:ascii="宋体" w:eastAsia="宋体" w:hAnsi="宋体" w:cs="宋体"/>
      <w:i w:val="0"/>
      <w:iCs w:val="0"/>
      <w:color w:val="000000"/>
      <w:sz w:val="32"/>
      <w:szCs w:val="32"/>
      <w:u w:val="none"/>
    </w:rPr>
  </w:style>
  <w:style w:type="character" w:customStyle="1" w:styleId="font71">
    <w:name w:val="font71"/>
    <w:basedOn w:val="a0"/>
    <w:rsid w:val="0077687C"/>
    <w:rPr>
      <w:rFonts w:ascii="Times New Roman" w:hAnsi="Times New Roman" w:cs="Times New Roman" w:hint="default"/>
      <w:i w:val="0"/>
      <w:iCs w:val="0"/>
      <w:color w:val="000000"/>
      <w:sz w:val="32"/>
      <w:szCs w:val="32"/>
      <w:u w:val="none"/>
    </w:rPr>
  </w:style>
  <w:style w:type="character" w:customStyle="1" w:styleId="font81">
    <w:name w:val="font81"/>
    <w:basedOn w:val="a0"/>
    <w:rsid w:val="0077687C"/>
    <w:rPr>
      <w:rFonts w:ascii="宋体" w:eastAsia="宋体" w:hAnsi="宋体" w:cs="宋体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77687C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时</dc:creator>
  <cp:keywords/>
  <dc:description/>
  <cp:lastModifiedBy>光 时</cp:lastModifiedBy>
  <cp:revision>1</cp:revision>
  <dcterms:created xsi:type="dcterms:W3CDTF">2024-07-05T01:42:00Z</dcterms:created>
  <dcterms:modified xsi:type="dcterms:W3CDTF">2024-07-05T01:42:00Z</dcterms:modified>
</cp:coreProperties>
</file>