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301F5">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default" w:ascii="Times New Roman" w:hAnsi="Times New Roman" w:eastAsia="黑体" w:cs="Times New Roman"/>
          <w:b w:val="0"/>
          <w:kern w:val="2"/>
          <w:sz w:val="32"/>
          <w:szCs w:val="32"/>
          <w:shd w:val="clear" w:color="auto" w:fill="FFFFFF"/>
          <w:lang w:val="en-US" w:eastAsia="zh-CN" w:bidi="ar-SA"/>
        </w:rPr>
      </w:pPr>
      <w:r>
        <w:rPr>
          <w:rFonts w:hint="eastAsia" w:ascii="Times New Roman" w:hAnsi="Times New Roman" w:eastAsia="黑体" w:cs="Times New Roman"/>
          <w:b w:val="0"/>
          <w:kern w:val="2"/>
          <w:sz w:val="32"/>
          <w:szCs w:val="32"/>
          <w:shd w:val="clear" w:color="auto" w:fill="FFFFFF"/>
          <w:lang w:val="en-US" w:eastAsia="zh-CN" w:bidi="ar-SA"/>
        </w:rPr>
        <w:t>附件</w:t>
      </w:r>
    </w:p>
    <w:p w14:paraId="1ADF60D5">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方正小标宋_GBK" w:cs="Times New Roman"/>
          <w:b w:val="0"/>
          <w:bCs/>
          <w:lang w:val="en-US" w:eastAsia="zh-CN"/>
        </w:rPr>
      </w:pPr>
      <w:r>
        <w:rPr>
          <w:rFonts w:hint="eastAsia" w:ascii="Times New Roman" w:hAnsi="Times New Roman" w:eastAsia="方正小标宋_GBK" w:cs="Times New Roman"/>
          <w:b w:val="0"/>
          <w:bCs/>
          <w:lang w:val="en-US" w:eastAsia="zh-CN"/>
        </w:rPr>
        <w:t>项目采购需求</w:t>
      </w:r>
    </w:p>
    <w:p w14:paraId="1A08C9A0">
      <w:pPr>
        <w:pStyle w:val="2"/>
        <w:numPr>
          <w:ilvl w:val="0"/>
          <w:numId w:val="0"/>
        </w:numPr>
        <w:bidi w:val="0"/>
        <w:jc w:val="both"/>
        <w:rPr>
          <w:rFonts w:hint="eastAsia" w:ascii="Times New Roman" w:eastAsia="黑体" w:cs="Times New Roman"/>
          <w:sz w:val="32"/>
          <w:szCs w:val="32"/>
          <w:shd w:val="clear" w:color="auto" w:fill="FFFFFF"/>
          <w:lang w:val="en-US" w:eastAsia="zh-CN"/>
        </w:rPr>
      </w:pPr>
      <w:r>
        <w:rPr>
          <w:rFonts w:ascii="Times New Roman" w:eastAsia="黑体" w:cs="Times New Roman"/>
          <w:sz w:val="32"/>
          <w:szCs w:val="32"/>
          <w:shd w:val="clear" w:color="auto" w:fill="FFFFFF"/>
        </w:rPr>
        <w:t>一、比选项目</w:t>
      </w:r>
      <w:r>
        <w:rPr>
          <w:rFonts w:hint="eastAsia" w:ascii="Times New Roman" w:eastAsia="黑体" w:cs="Times New Roman"/>
          <w:sz w:val="32"/>
          <w:szCs w:val="32"/>
          <w:shd w:val="clear" w:color="auto" w:fill="FFFFFF"/>
          <w:lang w:val="en-US" w:eastAsia="zh-CN"/>
        </w:rPr>
        <w:t>内容</w:t>
      </w:r>
    </w:p>
    <w:p w14:paraId="473DADB3">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default" w:ascii="Times New Roman" w:hAnsi="Times New Roman" w:cs="Times New Roman"/>
          <w:sz w:val="32"/>
          <w:szCs w:val="32"/>
          <w:shd w:val="clear" w:color="auto" w:fill="FFFFFF"/>
        </w:rPr>
        <w:t>本次采购</w:t>
      </w:r>
      <w:r>
        <w:rPr>
          <w:rFonts w:hint="default" w:ascii="Times New Roman" w:hAnsi="Times New Roman" w:cs="Times New Roman"/>
          <w:sz w:val="32"/>
          <w:szCs w:val="32"/>
          <w:shd w:val="clear" w:color="auto" w:fill="FFFFFF"/>
          <w:lang w:eastAsia="zh-CN"/>
        </w:rPr>
        <w:t>共1个项目</w:t>
      </w:r>
      <w:r>
        <w:rPr>
          <w:rFonts w:hint="eastAsia" w:ascii="仿宋_GB2312" w:hAnsi="仿宋_GB2312" w:eastAsia="仿宋_GB2312" w:cs="仿宋_GB2312"/>
          <w:sz w:val="32"/>
          <w:szCs w:val="32"/>
          <w:shd w:val="clear" w:color="auto" w:fill="FFFFFF"/>
          <w:lang w:val="en-US" w:eastAsia="zh-CN"/>
        </w:rPr>
        <w:t>，采购</w:t>
      </w:r>
      <w:r>
        <w:rPr>
          <w:rFonts w:hint="eastAsia" w:ascii="Times New Roman" w:cs="Times New Roman"/>
          <w:sz w:val="32"/>
          <w:szCs w:val="32"/>
          <w:shd w:val="clear" w:color="auto" w:fill="FFFFFF"/>
          <w:lang w:eastAsia="zh-CN"/>
        </w:rPr>
        <w:t>医患调解室监控系统改造项目</w:t>
      </w:r>
      <w:r>
        <w:rPr>
          <w:rFonts w:hint="eastAsia" w:ascii="仿宋_GB2312" w:hAnsi="仿宋_GB2312" w:eastAsia="仿宋_GB2312" w:cs="仿宋_GB2312"/>
          <w:sz w:val="32"/>
          <w:szCs w:val="32"/>
          <w:shd w:val="clear" w:color="auto" w:fill="FFFFFF"/>
          <w:lang w:val="en-US" w:eastAsia="zh-CN"/>
        </w:rPr>
        <w:t>，预算金额</w:t>
      </w:r>
      <w:r>
        <w:rPr>
          <w:rFonts w:hint="eastAsia" w:ascii="Times New Roman" w:hAnsi="Times New Roman" w:cs="Times New Roman"/>
          <w:sz w:val="32"/>
          <w:szCs w:val="32"/>
          <w:shd w:val="clear" w:color="auto" w:fill="FFFFFF"/>
          <w:lang w:val="en-US" w:eastAsia="zh-CN"/>
        </w:rPr>
        <w:t>2.5146万元。</w:t>
      </w:r>
    </w:p>
    <w:tbl>
      <w:tblPr>
        <w:tblStyle w:val="8"/>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3352"/>
        <w:gridCol w:w="1680"/>
        <w:gridCol w:w="2539"/>
      </w:tblGrid>
      <w:tr w14:paraId="33E1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77" w:type="dxa"/>
            <w:noWrap w:val="0"/>
            <w:vAlign w:val="center"/>
          </w:tcPr>
          <w:p w14:paraId="3EB17F50">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hint="eastAsia" w:ascii="Times New Roman" w:cs="Times New Roman"/>
                <w:b/>
                <w:sz w:val="28"/>
                <w:szCs w:val="28"/>
                <w:shd w:val="clear" w:color="auto" w:fill="FFFFFF"/>
                <w:lang w:val="en-US" w:eastAsia="zh-CN"/>
              </w:rPr>
              <w:t>项目号</w:t>
            </w:r>
          </w:p>
        </w:tc>
        <w:tc>
          <w:tcPr>
            <w:tcW w:w="3352" w:type="dxa"/>
            <w:noWrap w:val="0"/>
            <w:vAlign w:val="center"/>
          </w:tcPr>
          <w:p w14:paraId="3E5424DD">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hint="eastAsia" w:ascii="Times New Roman" w:cs="Times New Roman"/>
                <w:b/>
                <w:sz w:val="28"/>
                <w:szCs w:val="28"/>
                <w:shd w:val="clear" w:color="auto" w:fill="FFFFFF"/>
              </w:rPr>
              <w:t>标的</w:t>
            </w:r>
            <w:r>
              <w:rPr>
                <w:rFonts w:ascii="Times New Roman" w:cs="Times New Roman"/>
                <w:b/>
                <w:sz w:val="28"/>
                <w:szCs w:val="28"/>
                <w:shd w:val="clear" w:color="auto" w:fill="FFFFFF"/>
              </w:rPr>
              <w:t>名称</w:t>
            </w:r>
          </w:p>
        </w:tc>
        <w:tc>
          <w:tcPr>
            <w:tcW w:w="1680" w:type="dxa"/>
            <w:noWrap w:val="0"/>
            <w:vAlign w:val="center"/>
          </w:tcPr>
          <w:p w14:paraId="489888E1">
            <w:pPr>
              <w:shd w:val="clear" w:color="auto" w:fill="FFFFFF"/>
              <w:tabs>
                <w:tab w:val="left" w:pos="720"/>
              </w:tabs>
              <w:snapToGrid w:val="0"/>
              <w:spacing w:line="400" w:lineRule="exact"/>
              <w:jc w:val="center"/>
              <w:rPr>
                <w:rFonts w:hint="eastAsia" w:ascii="Times New Roman" w:eastAsia="仿宋_GB2312" w:cs="Times New Roman"/>
                <w:b/>
                <w:sz w:val="28"/>
                <w:szCs w:val="28"/>
                <w:shd w:val="clear" w:color="auto" w:fill="FFFFFF"/>
                <w:lang w:eastAsia="zh-CN"/>
              </w:rPr>
            </w:pPr>
            <w:r>
              <w:rPr>
                <w:rFonts w:ascii="Times New Roman" w:cs="Times New Roman"/>
                <w:b/>
                <w:sz w:val="28"/>
                <w:szCs w:val="28"/>
                <w:shd w:val="clear" w:color="auto" w:fill="FFFFFF"/>
              </w:rPr>
              <w:t>数量</w:t>
            </w:r>
          </w:p>
        </w:tc>
        <w:tc>
          <w:tcPr>
            <w:tcW w:w="2539" w:type="dxa"/>
            <w:noWrap w:val="0"/>
            <w:vAlign w:val="center"/>
          </w:tcPr>
          <w:p w14:paraId="5686FCE0">
            <w:pPr>
              <w:shd w:val="clear" w:color="auto" w:fill="FFFFFF"/>
              <w:tabs>
                <w:tab w:val="left" w:pos="720"/>
              </w:tabs>
              <w:snapToGrid w:val="0"/>
              <w:spacing w:line="400" w:lineRule="exact"/>
              <w:jc w:val="center"/>
              <w:rPr>
                <w:rFonts w:hint="default" w:ascii="Times New Roman" w:eastAsia="仿宋_GB2312" w:cs="Times New Roman"/>
                <w:b/>
                <w:sz w:val="28"/>
                <w:szCs w:val="28"/>
                <w:shd w:val="clear" w:color="auto" w:fill="FFFFFF"/>
                <w:lang w:val="en-US" w:eastAsia="zh-CN"/>
              </w:rPr>
            </w:pPr>
            <w:r>
              <w:rPr>
                <w:rFonts w:hint="eastAsia" w:ascii="Times New Roman" w:cs="Times New Roman"/>
                <w:b/>
                <w:sz w:val="28"/>
                <w:szCs w:val="28"/>
                <w:shd w:val="clear" w:color="auto" w:fill="FFFFFF"/>
                <w:lang w:val="en-US" w:eastAsia="zh-CN"/>
              </w:rPr>
              <w:t>预算金额（万元）</w:t>
            </w:r>
          </w:p>
        </w:tc>
      </w:tr>
      <w:tr w14:paraId="03A1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77" w:type="dxa"/>
            <w:noWrap w:val="0"/>
            <w:vAlign w:val="center"/>
          </w:tcPr>
          <w:p w14:paraId="19349CE9">
            <w:pPr>
              <w:shd w:val="clear" w:color="auto" w:fill="FFFFFF"/>
              <w:tabs>
                <w:tab w:val="left" w:pos="720"/>
              </w:tabs>
              <w:snapToGrid w:val="0"/>
              <w:spacing w:line="400" w:lineRule="exact"/>
              <w:jc w:val="center"/>
              <w:rPr>
                <w:rFonts w:hint="eastAsia" w:ascii="Times New Roman" w:eastAsia="仿宋_GB2312"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1</w:t>
            </w:r>
          </w:p>
        </w:tc>
        <w:tc>
          <w:tcPr>
            <w:tcW w:w="3352" w:type="dxa"/>
            <w:noWrap w:val="0"/>
            <w:vAlign w:val="center"/>
          </w:tcPr>
          <w:p w14:paraId="2FFD1C01">
            <w:pPr>
              <w:shd w:val="clear" w:color="auto" w:fill="FFFFFF"/>
              <w:tabs>
                <w:tab w:val="left" w:pos="720"/>
              </w:tabs>
              <w:snapToGrid w:val="0"/>
              <w:spacing w:line="400" w:lineRule="exact"/>
              <w:jc w:val="center"/>
              <w:rPr>
                <w:rFonts w:hint="eastAsia" w:ascii="Times New Roman" w:cs="Times New Roman"/>
                <w:sz w:val="32"/>
                <w:szCs w:val="32"/>
                <w:shd w:val="clear" w:color="auto" w:fill="FFFFFF"/>
                <w:lang w:eastAsia="zh-CN"/>
              </w:rPr>
            </w:pPr>
            <w:r>
              <w:rPr>
                <w:rFonts w:hint="eastAsia" w:ascii="Times New Roman" w:cs="Times New Roman"/>
                <w:sz w:val="32"/>
                <w:szCs w:val="32"/>
                <w:shd w:val="clear" w:color="auto" w:fill="FFFFFF"/>
                <w:lang w:eastAsia="zh-CN"/>
              </w:rPr>
              <w:t>医患调解室</w:t>
            </w:r>
          </w:p>
          <w:p w14:paraId="6F3C36C4">
            <w:pPr>
              <w:shd w:val="clear" w:color="auto" w:fill="FFFFFF"/>
              <w:tabs>
                <w:tab w:val="left" w:pos="720"/>
              </w:tabs>
              <w:snapToGrid w:val="0"/>
              <w:spacing w:line="400" w:lineRule="exact"/>
              <w:jc w:val="center"/>
              <w:rPr>
                <w:rFonts w:hint="eastAsia" w:ascii="Times New Roman" w:cs="Times New Roman"/>
                <w:sz w:val="28"/>
                <w:szCs w:val="28"/>
                <w:shd w:val="clear" w:color="auto" w:fill="FFFFFF"/>
              </w:rPr>
            </w:pPr>
            <w:r>
              <w:rPr>
                <w:rFonts w:hint="eastAsia" w:ascii="Times New Roman" w:cs="Times New Roman"/>
                <w:sz w:val="32"/>
                <w:szCs w:val="32"/>
                <w:shd w:val="clear" w:color="auto" w:fill="FFFFFF"/>
                <w:lang w:eastAsia="zh-CN"/>
              </w:rPr>
              <w:t>监控系统改造</w:t>
            </w:r>
          </w:p>
        </w:tc>
        <w:tc>
          <w:tcPr>
            <w:tcW w:w="1680" w:type="dxa"/>
            <w:noWrap w:val="0"/>
            <w:vAlign w:val="center"/>
          </w:tcPr>
          <w:p w14:paraId="5D52EEAA">
            <w:pPr>
              <w:jc w:val="center"/>
              <w:rPr>
                <w:rFonts w:hint="default" w:eastAsia="仿宋_GB2312"/>
                <w:lang w:val="en-US" w:eastAsia="zh-CN"/>
              </w:rPr>
            </w:pPr>
            <w:r>
              <w:rPr>
                <w:rFonts w:hint="eastAsia" w:ascii="Times New Roman" w:hAnsi="Times New Roman" w:cs="Times New Roman"/>
                <w:sz w:val="32"/>
                <w:szCs w:val="32"/>
                <w:shd w:val="clear" w:color="auto" w:fill="FFFFFF"/>
                <w:lang w:val="en-US" w:eastAsia="zh-CN"/>
              </w:rPr>
              <w:t>1</w:t>
            </w:r>
          </w:p>
        </w:tc>
        <w:tc>
          <w:tcPr>
            <w:tcW w:w="2539" w:type="dxa"/>
            <w:noWrap w:val="0"/>
            <w:vAlign w:val="center"/>
          </w:tcPr>
          <w:p w14:paraId="6C583B30">
            <w:pPr>
              <w:jc w:val="center"/>
              <w:rPr>
                <w:rFonts w:hint="default" w:ascii="Times New Roman"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2.5146</w:t>
            </w:r>
          </w:p>
        </w:tc>
      </w:tr>
    </w:tbl>
    <w:p w14:paraId="50C84C03">
      <w:pPr>
        <w:shd w:val="clear" w:color="auto" w:fill="FFFFFF"/>
        <w:tabs>
          <w:tab w:val="left" w:pos="720"/>
          <w:tab w:val="left" w:pos="900"/>
        </w:tabs>
        <w:snapToGrid w:val="0"/>
        <w:spacing w:line="560" w:lineRule="exact"/>
        <w:ind w:firstLine="640" w:firstLineChars="200"/>
        <w:rPr>
          <w:rFonts w:ascii="Times New Roman" w:eastAsia="黑体" w:cs="Times New Roman"/>
          <w:sz w:val="32"/>
          <w:szCs w:val="32"/>
          <w:shd w:val="clear" w:color="auto" w:fill="FFFFFF"/>
        </w:rPr>
      </w:pPr>
      <w:r>
        <w:rPr>
          <w:rFonts w:hint="eastAsia" w:ascii="Times New Roman" w:eastAsia="黑体" w:cs="Times New Roman"/>
          <w:sz w:val="32"/>
          <w:szCs w:val="32"/>
          <w:shd w:val="clear" w:color="auto" w:fill="FFFFFF"/>
          <w:lang w:val="en-US" w:eastAsia="zh-CN"/>
        </w:rPr>
        <w:t>二</w:t>
      </w:r>
      <w:r>
        <w:rPr>
          <w:rFonts w:ascii="Times New Roman" w:eastAsia="黑体" w:cs="Times New Roman"/>
          <w:sz w:val="32"/>
          <w:szCs w:val="32"/>
          <w:shd w:val="clear" w:color="auto" w:fill="FFFFFF"/>
        </w:rPr>
        <w:t>、技术要求</w:t>
      </w:r>
    </w:p>
    <w:p w14:paraId="15744306">
      <w:pPr>
        <w:pStyle w:val="3"/>
        <w:shd w:val="clear" w:color="auto" w:fill="auto"/>
        <w:spacing w:line="360" w:lineRule="auto"/>
        <w:rPr>
          <w:rFonts w:hint="eastAsia" w:ascii="宋体" w:hAnsi="宋体" w:cs="宋体"/>
          <w:i w:val="0"/>
          <w:iCs w:val="0"/>
          <w:color w:val="auto"/>
          <w:sz w:val="24"/>
          <w:szCs w:val="24"/>
          <w:highlight w:val="none"/>
        </w:rPr>
      </w:pPr>
      <w:r>
        <w:rPr>
          <w:rFonts w:hint="eastAsia" w:ascii="Times New Roman" w:hAnsi="Times New Roman" w:cs="Times New Roman"/>
          <w:b/>
          <w:bCs/>
          <w:sz w:val="32"/>
          <w:szCs w:val="32"/>
          <w:shd w:val="clear" w:color="auto" w:fill="FFFFFF"/>
          <w:lang w:eastAsia="zh-CN"/>
        </w:rPr>
        <w:t>★</w:t>
      </w:r>
      <w:r>
        <w:rPr>
          <w:rFonts w:hint="eastAsia" w:ascii="Times New Roman" w:hAnsi="仿宋_GB2312" w:eastAsia="黑体" w:cs="Times New Roman"/>
          <w:b/>
          <w:bCs w:val="0"/>
          <w:kern w:val="44"/>
          <w:sz w:val="32"/>
          <w:szCs w:val="32"/>
          <w:shd w:val="clear" w:color="auto" w:fill="FFFFFF"/>
          <w:lang w:val="en-US" w:eastAsia="zh-CN" w:bidi="ar-SA"/>
        </w:rPr>
        <w:t>第一部分：项目清单</w:t>
      </w:r>
    </w:p>
    <w:tbl>
      <w:tblPr>
        <w:tblStyle w:val="8"/>
        <w:tblW w:w="473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5"/>
        <w:gridCol w:w="2225"/>
        <w:gridCol w:w="1851"/>
        <w:gridCol w:w="1142"/>
        <w:gridCol w:w="1951"/>
      </w:tblGrid>
      <w:tr w14:paraId="497B3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972" w:type="dxa"/>
            <w:tcBorders>
              <w:top w:val="single" w:color="000000" w:sz="4" w:space="0"/>
              <w:left w:val="single" w:color="000000" w:sz="4" w:space="0"/>
              <w:bottom w:val="single" w:color="000000" w:sz="4" w:space="0"/>
              <w:right w:val="single" w:color="000000" w:sz="4" w:space="0"/>
            </w:tcBorders>
            <w:noWrap w:val="0"/>
            <w:vAlign w:val="center"/>
          </w:tcPr>
          <w:p w14:paraId="44477C8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b/>
                <w:bCs/>
                <w:i w:val="0"/>
                <w:iCs w:val="0"/>
                <w:color w:val="000000"/>
                <w:kern w:val="0"/>
                <w:sz w:val="24"/>
                <w:szCs w:val="24"/>
                <w:u w:val="none"/>
                <w:lang w:val="en-US" w:eastAsia="zh-CN" w:bidi="ar"/>
              </w:rPr>
              <w:t>序号</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E9C897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等线" w:hAnsi="等线" w:eastAsia="等线" w:cs="等线"/>
                <w:b/>
                <w:bCs/>
                <w:i w:val="0"/>
                <w:iCs w:val="0"/>
                <w:color w:val="000000"/>
                <w:kern w:val="0"/>
                <w:sz w:val="24"/>
                <w:szCs w:val="24"/>
                <w:u w:val="none"/>
                <w:lang w:val="en-US" w:eastAsia="zh-CN" w:bidi="ar"/>
              </w:rPr>
              <w:t>产品名称</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14:paraId="1D3A64A7">
            <w:pPr>
              <w:keepNext w:val="0"/>
              <w:keepLines w:val="0"/>
              <w:widowControl/>
              <w:suppressLineNumbers w:val="0"/>
              <w:jc w:val="center"/>
              <w:textAlignment w:val="center"/>
              <w:rPr>
                <w:rFonts w:hint="eastAsia" w:ascii="Times New Roman" w:hAnsi="Times New Roman" w:eastAsia="宋体" w:cs="Times New Roman"/>
                <w:i w:val="0"/>
                <w:iCs w:val="0"/>
                <w:color w:val="auto"/>
                <w:sz w:val="24"/>
                <w:szCs w:val="24"/>
                <w:highlight w:val="none"/>
                <w:u w:val="none"/>
                <w:lang w:val="en-US" w:eastAsia="zh-CN"/>
              </w:rPr>
            </w:pPr>
            <w:r>
              <w:rPr>
                <w:rFonts w:hint="eastAsia" w:ascii="等线" w:hAnsi="等线" w:eastAsia="等线" w:cs="等线"/>
                <w:b/>
                <w:bCs/>
                <w:i w:val="0"/>
                <w:iCs w:val="0"/>
                <w:color w:val="000000"/>
                <w:kern w:val="0"/>
                <w:sz w:val="24"/>
                <w:szCs w:val="24"/>
                <w:u w:val="none"/>
                <w:lang w:val="en-US" w:eastAsia="zh-CN" w:bidi="ar"/>
              </w:rPr>
              <w:t>数量</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5863B8C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等线" w:hAnsi="等线" w:eastAsia="等线" w:cs="等线"/>
                <w:b/>
                <w:bCs/>
                <w:i w:val="0"/>
                <w:iCs w:val="0"/>
                <w:color w:val="000000"/>
                <w:kern w:val="0"/>
                <w:sz w:val="24"/>
                <w:szCs w:val="24"/>
                <w:u w:val="none"/>
                <w:lang w:val="en-US" w:eastAsia="zh-CN" w:bidi="ar"/>
              </w:rPr>
              <w:t>单位</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7898EC6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等线" w:hAnsi="等线" w:eastAsia="等线" w:cs="等线"/>
                <w:b/>
                <w:bCs/>
                <w:i w:val="0"/>
                <w:iCs w:val="0"/>
                <w:color w:val="000000"/>
                <w:kern w:val="0"/>
                <w:sz w:val="24"/>
                <w:szCs w:val="24"/>
                <w:u w:val="none"/>
                <w:lang w:val="en-US" w:eastAsia="zh-CN" w:bidi="ar"/>
              </w:rPr>
              <w:t>备注</w:t>
            </w:r>
          </w:p>
        </w:tc>
      </w:tr>
      <w:tr w14:paraId="7956E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972" w:type="dxa"/>
            <w:tcBorders>
              <w:top w:val="single" w:color="000000" w:sz="4" w:space="0"/>
              <w:left w:val="single" w:color="000000" w:sz="4" w:space="0"/>
              <w:bottom w:val="single" w:color="000000" w:sz="4" w:space="0"/>
              <w:right w:val="single" w:color="000000" w:sz="4" w:space="0"/>
            </w:tcBorders>
            <w:noWrap w:val="0"/>
            <w:vAlign w:val="center"/>
          </w:tcPr>
          <w:p w14:paraId="483D3B1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1</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BE88A4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红外枪机</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14:paraId="2591ED9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16D7775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台</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4C16CD9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400万像素</w:t>
            </w:r>
          </w:p>
        </w:tc>
      </w:tr>
      <w:tr w14:paraId="17F53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972" w:type="dxa"/>
            <w:tcBorders>
              <w:top w:val="single" w:color="000000" w:sz="4" w:space="0"/>
              <w:left w:val="single" w:color="000000" w:sz="4" w:space="0"/>
              <w:bottom w:val="single" w:color="000000" w:sz="4" w:space="0"/>
              <w:right w:val="single" w:color="000000" w:sz="4" w:space="0"/>
            </w:tcBorders>
            <w:noWrap w:val="0"/>
            <w:vAlign w:val="center"/>
          </w:tcPr>
          <w:p w14:paraId="56DF484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2</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CC4733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红外半球</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14:paraId="0EEC437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8</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69A13D3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台</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22FA7AB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400万像素，自带拾音</w:t>
            </w:r>
          </w:p>
        </w:tc>
      </w:tr>
      <w:tr w14:paraId="748F2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972" w:type="dxa"/>
            <w:tcBorders>
              <w:top w:val="single" w:color="000000" w:sz="4" w:space="0"/>
              <w:left w:val="single" w:color="000000" w:sz="4" w:space="0"/>
              <w:bottom w:val="single" w:color="000000" w:sz="4" w:space="0"/>
              <w:right w:val="single" w:color="000000" w:sz="4" w:space="0"/>
            </w:tcBorders>
            <w:noWrap w:val="0"/>
            <w:vAlign w:val="center"/>
          </w:tcPr>
          <w:p w14:paraId="3D1CB16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3</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9DD438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16路NVR</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14:paraId="303ABB9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1C7D849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台</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7DC2E804">
            <w:pPr>
              <w:jc w:val="center"/>
              <w:rPr>
                <w:rFonts w:hint="default" w:ascii="Times New Roman" w:hAnsi="Times New Roman" w:eastAsia="宋体" w:cs="Times New Roman"/>
                <w:i w:val="0"/>
                <w:iCs w:val="0"/>
                <w:color w:val="auto"/>
                <w:kern w:val="0"/>
                <w:sz w:val="24"/>
                <w:szCs w:val="24"/>
                <w:highlight w:val="none"/>
                <w:u w:val="none"/>
                <w:lang w:val="en-US" w:eastAsia="zh-CN" w:bidi="ar"/>
              </w:rPr>
            </w:pPr>
          </w:p>
        </w:tc>
      </w:tr>
      <w:tr w14:paraId="51733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972" w:type="dxa"/>
            <w:tcBorders>
              <w:top w:val="single" w:color="000000" w:sz="4" w:space="0"/>
              <w:left w:val="single" w:color="000000" w:sz="4" w:space="0"/>
              <w:bottom w:val="single" w:color="000000" w:sz="4" w:space="0"/>
              <w:right w:val="single" w:color="000000" w:sz="4" w:space="0"/>
            </w:tcBorders>
            <w:noWrap w:val="0"/>
            <w:vAlign w:val="center"/>
          </w:tcPr>
          <w:p w14:paraId="2E2C47A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4</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790B63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8T硬盘</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14:paraId="030326F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4</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4CF700D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块</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73EDE9B6">
            <w:pPr>
              <w:jc w:val="center"/>
              <w:rPr>
                <w:rFonts w:hint="default" w:ascii="Times New Roman" w:hAnsi="Times New Roman" w:eastAsia="宋体" w:cs="Times New Roman"/>
                <w:i w:val="0"/>
                <w:iCs w:val="0"/>
                <w:color w:val="auto"/>
                <w:kern w:val="0"/>
                <w:sz w:val="24"/>
                <w:szCs w:val="24"/>
                <w:highlight w:val="none"/>
                <w:u w:val="none"/>
                <w:lang w:val="en-US" w:eastAsia="zh-CN" w:bidi="ar"/>
              </w:rPr>
            </w:pPr>
          </w:p>
        </w:tc>
      </w:tr>
      <w:tr w14:paraId="01447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972" w:type="dxa"/>
            <w:tcBorders>
              <w:top w:val="single" w:color="000000" w:sz="4" w:space="0"/>
              <w:left w:val="single" w:color="000000" w:sz="4" w:space="0"/>
              <w:bottom w:val="single" w:color="000000" w:sz="4" w:space="0"/>
              <w:right w:val="single" w:color="000000" w:sz="4" w:space="0"/>
            </w:tcBorders>
            <w:noWrap w:val="0"/>
            <w:vAlign w:val="center"/>
          </w:tcPr>
          <w:p w14:paraId="77FA7DE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5</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3D874B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开关电源</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14:paraId="3F6B812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2</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4413D21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台</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1309BA2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12V 20A</w:t>
            </w:r>
          </w:p>
        </w:tc>
      </w:tr>
      <w:tr w14:paraId="1DF2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972" w:type="dxa"/>
            <w:tcBorders>
              <w:top w:val="single" w:color="000000" w:sz="4" w:space="0"/>
              <w:left w:val="single" w:color="000000" w:sz="4" w:space="0"/>
              <w:bottom w:val="single" w:color="000000" w:sz="4" w:space="0"/>
              <w:right w:val="single" w:color="000000" w:sz="4" w:space="0"/>
            </w:tcBorders>
            <w:noWrap w:val="0"/>
            <w:vAlign w:val="center"/>
          </w:tcPr>
          <w:p w14:paraId="4F12FB8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6</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F49DBC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六类非屏蔽网线</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14:paraId="24EC793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305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5F84466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米</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058C02A0">
            <w:pPr>
              <w:jc w:val="center"/>
              <w:rPr>
                <w:rFonts w:hint="default" w:ascii="Times New Roman" w:hAnsi="Times New Roman" w:eastAsia="宋体" w:cs="Times New Roman"/>
                <w:i w:val="0"/>
                <w:iCs w:val="0"/>
                <w:color w:val="auto"/>
                <w:kern w:val="0"/>
                <w:sz w:val="24"/>
                <w:szCs w:val="24"/>
                <w:highlight w:val="none"/>
                <w:u w:val="none"/>
                <w:lang w:val="en-US" w:eastAsia="zh-CN" w:bidi="ar"/>
              </w:rPr>
            </w:pPr>
          </w:p>
        </w:tc>
      </w:tr>
      <w:tr w14:paraId="1E29E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972" w:type="dxa"/>
            <w:tcBorders>
              <w:top w:val="single" w:color="000000" w:sz="4" w:space="0"/>
              <w:left w:val="single" w:color="000000" w:sz="4" w:space="0"/>
              <w:bottom w:val="single" w:color="000000" w:sz="4" w:space="0"/>
              <w:right w:val="single" w:color="000000" w:sz="4" w:space="0"/>
            </w:tcBorders>
            <w:noWrap w:val="0"/>
            <w:vAlign w:val="center"/>
          </w:tcPr>
          <w:p w14:paraId="0E4A05E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7</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453C08B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电源线</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14:paraId="370362D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2F7D457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圈</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6A30523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RVS2*1.5</w:t>
            </w:r>
          </w:p>
        </w:tc>
      </w:tr>
      <w:tr w14:paraId="26D7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972" w:type="dxa"/>
            <w:tcBorders>
              <w:top w:val="single" w:color="000000" w:sz="4" w:space="0"/>
              <w:left w:val="single" w:color="000000" w:sz="4" w:space="0"/>
              <w:bottom w:val="single" w:color="000000" w:sz="4" w:space="0"/>
              <w:right w:val="single" w:color="000000" w:sz="4" w:space="0"/>
            </w:tcBorders>
            <w:noWrap w:val="0"/>
            <w:vAlign w:val="center"/>
          </w:tcPr>
          <w:p w14:paraId="0781F26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8</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982D28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六类非屏蔽水晶头</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14:paraId="52A102B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100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1995606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个</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54B5FC7F">
            <w:pPr>
              <w:jc w:val="center"/>
              <w:rPr>
                <w:rFonts w:hint="default" w:ascii="Times New Roman" w:hAnsi="Times New Roman" w:eastAsia="宋体" w:cs="Times New Roman"/>
                <w:i w:val="0"/>
                <w:iCs w:val="0"/>
                <w:color w:val="auto"/>
                <w:kern w:val="0"/>
                <w:sz w:val="24"/>
                <w:szCs w:val="24"/>
                <w:highlight w:val="none"/>
                <w:u w:val="none"/>
                <w:lang w:val="en-US" w:eastAsia="zh-CN" w:bidi="ar"/>
              </w:rPr>
            </w:pPr>
            <w:bookmarkStart w:id="0" w:name="_GoBack"/>
            <w:bookmarkEnd w:id="0"/>
          </w:p>
        </w:tc>
      </w:tr>
      <w:tr w14:paraId="4F3C0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972" w:type="dxa"/>
            <w:tcBorders>
              <w:top w:val="single" w:color="000000" w:sz="4" w:space="0"/>
              <w:left w:val="single" w:color="000000" w:sz="4" w:space="0"/>
              <w:bottom w:val="single" w:color="000000" w:sz="4" w:space="0"/>
              <w:right w:val="single" w:color="000000" w:sz="4" w:space="0"/>
            </w:tcBorders>
            <w:noWrap w:val="0"/>
            <w:vAlign w:val="center"/>
          </w:tcPr>
          <w:p w14:paraId="0E71754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9</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E9C56D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PVC管</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14:paraId="74BE417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40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4464268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等线" w:hAnsi="等线" w:eastAsia="等线" w:cs="等线"/>
                <w:i w:val="0"/>
                <w:iCs w:val="0"/>
                <w:color w:val="000000"/>
                <w:kern w:val="0"/>
                <w:sz w:val="24"/>
                <w:szCs w:val="24"/>
                <w:u w:val="none"/>
                <w:lang w:val="en-US" w:eastAsia="zh-CN" w:bidi="ar"/>
              </w:rPr>
              <w:t>米</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289C31D7">
            <w:pPr>
              <w:jc w:val="center"/>
              <w:rPr>
                <w:rFonts w:hint="default" w:ascii="Times New Roman" w:hAnsi="Times New Roman" w:eastAsia="宋体" w:cs="Times New Roman"/>
                <w:i w:val="0"/>
                <w:iCs w:val="0"/>
                <w:color w:val="auto"/>
                <w:kern w:val="0"/>
                <w:sz w:val="24"/>
                <w:szCs w:val="24"/>
                <w:highlight w:val="none"/>
                <w:u w:val="none"/>
                <w:lang w:val="en-US" w:eastAsia="zh-CN" w:bidi="ar"/>
              </w:rPr>
            </w:pPr>
          </w:p>
        </w:tc>
      </w:tr>
      <w:tr w14:paraId="4D05E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972" w:type="dxa"/>
            <w:tcBorders>
              <w:top w:val="single" w:color="000000" w:sz="4" w:space="0"/>
              <w:left w:val="single" w:color="000000" w:sz="4" w:space="0"/>
              <w:bottom w:val="single" w:color="000000" w:sz="4" w:space="0"/>
              <w:right w:val="single" w:color="000000" w:sz="4" w:space="0"/>
            </w:tcBorders>
            <w:noWrap w:val="0"/>
            <w:vAlign w:val="center"/>
          </w:tcPr>
          <w:p w14:paraId="55325E48">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10</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7E2C1425">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辅材</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14:paraId="43F47F9D">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27B521E4">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批</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1DCA2D49">
            <w:pPr>
              <w:jc w:val="center"/>
              <w:rPr>
                <w:rFonts w:hint="default" w:ascii="Times New Roman" w:hAnsi="Times New Roman" w:eastAsia="宋体" w:cs="Times New Roman"/>
                <w:i w:val="0"/>
                <w:iCs w:val="0"/>
                <w:color w:val="auto"/>
                <w:kern w:val="0"/>
                <w:sz w:val="24"/>
                <w:szCs w:val="24"/>
                <w:highlight w:val="none"/>
                <w:u w:val="none"/>
                <w:lang w:val="en-US" w:eastAsia="zh-CN" w:bidi="ar"/>
              </w:rPr>
            </w:pPr>
          </w:p>
        </w:tc>
      </w:tr>
    </w:tbl>
    <w:p w14:paraId="3BCF6E06">
      <w:pPr>
        <w:pStyle w:val="3"/>
        <w:shd w:val="clear" w:color="auto" w:fill="auto"/>
        <w:spacing w:line="360" w:lineRule="auto"/>
        <w:rPr>
          <w:rFonts w:hint="default" w:ascii="Times New Roman" w:hAnsi="仿宋_GB2312" w:eastAsia="黑体" w:cs="Times New Roman"/>
          <w:b/>
          <w:bCs w:val="0"/>
          <w:kern w:val="44"/>
          <w:sz w:val="32"/>
          <w:szCs w:val="32"/>
          <w:shd w:val="clear" w:color="auto" w:fill="FFFFFF"/>
          <w:lang w:val="en-US" w:eastAsia="zh-CN" w:bidi="ar-SA"/>
        </w:rPr>
      </w:pPr>
      <w:r>
        <w:rPr>
          <w:rFonts w:hint="eastAsia" w:ascii="Times New Roman" w:hAnsi="仿宋_GB2312" w:eastAsia="黑体" w:cs="Times New Roman"/>
          <w:b/>
          <w:bCs w:val="0"/>
          <w:kern w:val="44"/>
          <w:sz w:val="32"/>
          <w:szCs w:val="32"/>
          <w:shd w:val="clear" w:color="auto" w:fill="FFFFFF"/>
          <w:lang w:val="en-US" w:eastAsia="zh-CN" w:bidi="ar-SA"/>
        </w:rPr>
        <w:t>第二部分：产品性能及技术参数要求</w:t>
      </w:r>
    </w:p>
    <w:tbl>
      <w:tblPr>
        <w:tblStyle w:val="9"/>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637"/>
        <w:gridCol w:w="1150"/>
        <w:gridCol w:w="6320"/>
      </w:tblGrid>
      <w:tr w14:paraId="1B23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7" w:type="pct"/>
            <w:noWrap w:val="0"/>
            <w:vAlign w:val="center"/>
          </w:tcPr>
          <w:p w14:paraId="460C255D">
            <w:pPr>
              <w:shd w:val="clear" w:color="auto" w:fill="auto"/>
              <w:jc w:val="center"/>
              <w:rPr>
                <w:rFonts w:hint="eastAsia"/>
                <w:color w:val="auto"/>
                <w:sz w:val="22"/>
                <w:szCs w:val="22"/>
                <w:highlight w:val="none"/>
              </w:rPr>
            </w:pPr>
            <w:r>
              <w:rPr>
                <w:rFonts w:hint="eastAsia"/>
                <w:color w:val="auto"/>
                <w:sz w:val="22"/>
                <w:szCs w:val="22"/>
                <w:highlight w:val="none"/>
              </w:rPr>
              <w:t>序号</w:t>
            </w:r>
          </w:p>
        </w:tc>
        <w:tc>
          <w:tcPr>
            <w:tcW w:w="373" w:type="pct"/>
            <w:noWrap w:val="0"/>
            <w:vAlign w:val="center"/>
          </w:tcPr>
          <w:p w14:paraId="51C4E395">
            <w:pPr>
              <w:shd w:val="clear" w:color="auto" w:fill="auto"/>
              <w:jc w:val="center"/>
              <w:rPr>
                <w:rFonts w:hint="default" w:eastAsia="宋体"/>
                <w:color w:val="auto"/>
                <w:sz w:val="22"/>
                <w:szCs w:val="22"/>
                <w:highlight w:val="none"/>
                <w:lang w:val="en-US" w:eastAsia="zh-CN"/>
              </w:rPr>
            </w:pPr>
            <w:r>
              <w:rPr>
                <w:rFonts w:hint="eastAsia"/>
                <w:color w:val="auto"/>
                <w:sz w:val="22"/>
                <w:szCs w:val="22"/>
                <w:highlight w:val="none"/>
                <w:lang w:val="en-US" w:eastAsia="zh-CN"/>
              </w:rPr>
              <w:t>产品名称</w:t>
            </w:r>
          </w:p>
        </w:tc>
        <w:tc>
          <w:tcPr>
            <w:tcW w:w="675" w:type="pct"/>
            <w:noWrap w:val="0"/>
            <w:vAlign w:val="center"/>
          </w:tcPr>
          <w:p w14:paraId="63264DC6">
            <w:pPr>
              <w:shd w:val="clear" w:color="auto" w:fill="auto"/>
              <w:jc w:val="center"/>
              <w:rPr>
                <w:rFonts w:hint="default"/>
                <w:color w:val="auto"/>
                <w:sz w:val="22"/>
                <w:szCs w:val="22"/>
                <w:highlight w:val="none"/>
                <w:lang w:val="en-US" w:eastAsia="zh-CN"/>
              </w:rPr>
            </w:pPr>
            <w:r>
              <w:rPr>
                <w:rFonts w:hint="eastAsia"/>
                <w:color w:val="auto"/>
                <w:sz w:val="22"/>
                <w:szCs w:val="22"/>
                <w:highlight w:val="none"/>
                <w:lang w:val="en-US" w:eastAsia="zh-CN"/>
              </w:rPr>
              <w:t>产品性能要求</w:t>
            </w:r>
          </w:p>
        </w:tc>
        <w:tc>
          <w:tcPr>
            <w:tcW w:w="3712" w:type="pct"/>
            <w:noWrap w:val="0"/>
            <w:vAlign w:val="center"/>
          </w:tcPr>
          <w:p w14:paraId="116D8091">
            <w:pPr>
              <w:shd w:val="clear" w:color="auto" w:fill="auto"/>
              <w:jc w:val="center"/>
              <w:rPr>
                <w:rFonts w:hint="eastAsia"/>
                <w:color w:val="auto"/>
                <w:sz w:val="22"/>
                <w:szCs w:val="22"/>
                <w:highlight w:val="none"/>
              </w:rPr>
            </w:pPr>
            <w:r>
              <w:rPr>
                <w:rFonts w:hint="eastAsia"/>
                <w:color w:val="auto"/>
                <w:sz w:val="22"/>
                <w:szCs w:val="22"/>
                <w:highlight w:val="none"/>
              </w:rPr>
              <w:t>技术参数</w:t>
            </w:r>
          </w:p>
        </w:tc>
      </w:tr>
      <w:tr w14:paraId="4CB8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37" w:type="pct"/>
            <w:noWrap w:val="0"/>
            <w:vAlign w:val="center"/>
          </w:tcPr>
          <w:p w14:paraId="3FDB5F39">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0" w:firstLineChars="0"/>
              <w:jc w:val="center"/>
              <w:textAlignment w:val="center"/>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ascii="Times New Roman" w:hAnsi="Times New Roman" w:eastAsia="宋体" w:cs="Times New Roman"/>
                <w:i w:val="0"/>
                <w:iCs w:val="0"/>
                <w:color w:val="auto"/>
                <w:kern w:val="0"/>
                <w:sz w:val="22"/>
                <w:szCs w:val="22"/>
                <w:highlight w:val="none"/>
                <w:u w:val="none"/>
                <w:lang w:val="en-US" w:eastAsia="zh-CN" w:bidi="ar"/>
              </w:rPr>
              <w:t>1</w:t>
            </w:r>
          </w:p>
        </w:tc>
        <w:tc>
          <w:tcPr>
            <w:tcW w:w="373" w:type="pct"/>
            <w:noWrap w:val="0"/>
            <w:vAlign w:val="center"/>
          </w:tcPr>
          <w:p w14:paraId="0829BB8F">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0" w:firstLineChars="0"/>
              <w:jc w:val="center"/>
              <w:textAlignment w:val="center"/>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ascii="Times New Roman" w:hAnsi="Times New Roman" w:eastAsia="宋体" w:cs="Times New Roman"/>
                <w:i w:val="0"/>
                <w:iCs w:val="0"/>
                <w:color w:val="auto"/>
                <w:kern w:val="0"/>
                <w:sz w:val="22"/>
                <w:szCs w:val="22"/>
                <w:highlight w:val="none"/>
                <w:u w:val="none"/>
                <w:lang w:val="en-US" w:eastAsia="zh-CN" w:bidi="ar"/>
              </w:rPr>
              <w:t>红外枪机</w:t>
            </w:r>
          </w:p>
        </w:tc>
        <w:tc>
          <w:tcPr>
            <w:tcW w:w="675" w:type="pct"/>
            <w:noWrap w:val="0"/>
            <w:vAlign w:val="center"/>
          </w:tcPr>
          <w:p w14:paraId="4D489575">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0" w:firstLineChars="0"/>
              <w:jc w:val="center"/>
              <w:textAlignment w:val="center"/>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ascii="Times New Roman" w:hAnsi="Times New Roman" w:eastAsia="宋体" w:cs="Times New Roman"/>
                <w:i w:val="0"/>
                <w:iCs w:val="0"/>
                <w:color w:val="auto"/>
                <w:kern w:val="0"/>
                <w:sz w:val="22"/>
                <w:szCs w:val="22"/>
                <w:highlight w:val="none"/>
                <w:u w:val="none"/>
                <w:lang w:val="en-US" w:eastAsia="zh-CN" w:bidi="ar"/>
              </w:rPr>
              <w:t>分辨率≥2560 × 1440 @25 fps</w:t>
            </w:r>
          </w:p>
        </w:tc>
        <w:tc>
          <w:tcPr>
            <w:tcW w:w="3712" w:type="pct"/>
            <w:noWrap w:val="0"/>
            <w:vAlign w:val="center"/>
          </w:tcPr>
          <w:p w14:paraId="346BF767">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0" w:firstLineChars="0"/>
              <w:jc w:val="both"/>
              <w:textAlignment w:val="center"/>
              <w:rPr>
                <w:rFonts w:hint="eastAsia" w:ascii="Times New Roman" w:hAnsi="Times New Roman" w:eastAsia="宋体" w:cs="Times New Roman"/>
                <w:i w:val="0"/>
                <w:iCs w:val="0"/>
                <w:color w:val="auto"/>
                <w:kern w:val="0"/>
                <w:sz w:val="22"/>
                <w:szCs w:val="22"/>
                <w:lang w:val="en-US" w:eastAsia="zh-CN" w:bidi="ar"/>
              </w:rPr>
            </w:pPr>
            <w:r>
              <w:rPr>
                <w:rFonts w:hint="eastAsia" w:ascii="Times New Roman" w:hAnsi="Times New Roman" w:eastAsia="宋体" w:cs="Times New Roman"/>
                <w:i w:val="0"/>
                <w:iCs w:val="0"/>
                <w:color w:val="auto"/>
                <w:kern w:val="0"/>
                <w:sz w:val="22"/>
                <w:szCs w:val="22"/>
                <w:lang w:val="en-US" w:eastAsia="zh-CN" w:bidi="ar"/>
              </w:rPr>
              <w:t>1.智能侦测：支持越界侦测，区域入侵侦测；</w:t>
            </w:r>
          </w:p>
          <w:p w14:paraId="4C4DD52B">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0" w:firstLineChars="0"/>
              <w:jc w:val="both"/>
              <w:textAlignment w:val="center"/>
              <w:rPr>
                <w:rFonts w:hint="eastAsia" w:ascii="Times New Roman" w:hAnsi="Times New Roman" w:eastAsia="宋体" w:cs="Times New Roman"/>
                <w:i w:val="0"/>
                <w:iCs w:val="0"/>
                <w:color w:val="auto"/>
                <w:kern w:val="0"/>
                <w:sz w:val="22"/>
                <w:szCs w:val="22"/>
                <w:lang w:val="en-US" w:eastAsia="zh-CN" w:bidi="ar"/>
              </w:rPr>
            </w:pPr>
            <w:r>
              <w:rPr>
                <w:rFonts w:hint="eastAsia" w:ascii="Times New Roman" w:hAnsi="Times New Roman" w:eastAsia="宋体" w:cs="Times New Roman"/>
                <w:i w:val="0"/>
                <w:iCs w:val="0"/>
                <w:color w:val="auto"/>
                <w:kern w:val="0"/>
                <w:sz w:val="22"/>
                <w:szCs w:val="22"/>
                <w:lang w:val="en-US" w:eastAsia="zh-CN" w:bidi="ar"/>
              </w:rPr>
              <w:t>2.支持背光补偿，强光抑制，3D数字降噪，≥120 dB宽动态；</w:t>
            </w:r>
          </w:p>
          <w:p w14:paraId="06ABCCA7">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0" w:firstLineChars="0"/>
              <w:jc w:val="both"/>
              <w:textAlignment w:val="center"/>
              <w:rPr>
                <w:rFonts w:hint="eastAsia" w:ascii="Times New Roman" w:hAnsi="Times New Roman" w:eastAsia="宋体" w:cs="Times New Roman"/>
                <w:i w:val="0"/>
                <w:iCs w:val="0"/>
                <w:color w:val="auto"/>
                <w:kern w:val="0"/>
                <w:sz w:val="22"/>
                <w:szCs w:val="22"/>
                <w:lang w:val="en-US" w:eastAsia="zh-CN" w:bidi="ar"/>
              </w:rPr>
            </w:pPr>
            <w:r>
              <w:rPr>
                <w:rFonts w:hint="eastAsia" w:ascii="Times New Roman" w:hAnsi="Times New Roman" w:eastAsia="宋体" w:cs="Times New Roman"/>
                <w:i w:val="0"/>
                <w:iCs w:val="0"/>
                <w:color w:val="auto"/>
                <w:kern w:val="0"/>
                <w:sz w:val="22"/>
                <w:szCs w:val="22"/>
                <w:lang w:val="en-US" w:eastAsia="zh-CN" w:bidi="ar"/>
              </w:rPr>
              <w:t>3.一个内置麦克风；</w:t>
            </w:r>
          </w:p>
          <w:p w14:paraId="4D27D6AE">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0" w:firstLineChars="0"/>
              <w:jc w:val="both"/>
              <w:textAlignment w:val="center"/>
              <w:rPr>
                <w:rFonts w:hint="eastAsia" w:ascii="Times New Roman" w:hAnsi="Times New Roman" w:eastAsia="宋体" w:cs="Times New Roman"/>
                <w:i w:val="0"/>
                <w:iCs w:val="0"/>
                <w:color w:val="auto"/>
                <w:kern w:val="0"/>
                <w:sz w:val="22"/>
                <w:szCs w:val="22"/>
                <w:lang w:val="en-US" w:eastAsia="zh-CN" w:bidi="ar"/>
              </w:rPr>
            </w:pPr>
            <w:r>
              <w:rPr>
                <w:rFonts w:hint="eastAsia" w:ascii="Times New Roman" w:hAnsi="Times New Roman" w:eastAsia="宋体" w:cs="Times New Roman"/>
                <w:i w:val="0"/>
                <w:iCs w:val="0"/>
                <w:color w:val="auto"/>
                <w:kern w:val="0"/>
                <w:sz w:val="22"/>
                <w:szCs w:val="22"/>
                <w:lang w:val="en-US" w:eastAsia="zh-CN" w:bidi="ar"/>
              </w:rPr>
              <w:t>▲4. 支持记录系统操作、配置操作、数据操作、事件操作、异常状态、用户管理、清空日志等不少于八种类型的日志信息。可按照主类型、次类型、开始时间、结束时间搜索日志，主类型有全部类型、报警、异常、操作、信息等不少于五种类型；次类型可在主类型限定范围内按功能细分搜索的日志范围（提供第三方检测机构出具的封面有CNAS或CMA标识的检测报告复印件并加盖投标人公章证明；支持白光/红外双补光，红外光照射距离≥50 m，白光照射距离≥30 m；</w:t>
            </w:r>
          </w:p>
          <w:p w14:paraId="0B67B40D">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0" w:firstLineChars="0"/>
              <w:jc w:val="both"/>
              <w:textAlignment w:val="center"/>
              <w:rPr>
                <w:rFonts w:hint="default" w:ascii="Times New Roman" w:hAnsi="Times New Roman" w:eastAsia="宋体" w:cs="Times New Roman"/>
                <w:i w:val="0"/>
                <w:iCs w:val="0"/>
                <w:color w:val="auto"/>
                <w:kern w:val="0"/>
                <w:sz w:val="22"/>
                <w:szCs w:val="22"/>
                <w:lang w:val="en-US" w:eastAsia="zh-CN" w:bidi="ar"/>
              </w:rPr>
            </w:pPr>
            <w:r>
              <w:rPr>
                <w:rFonts w:hint="eastAsia" w:ascii="Times New Roman" w:hAnsi="Times New Roman" w:eastAsia="宋体" w:cs="Times New Roman"/>
                <w:i w:val="0"/>
                <w:iCs w:val="0"/>
                <w:color w:val="auto"/>
                <w:kern w:val="0"/>
                <w:sz w:val="22"/>
                <w:szCs w:val="22"/>
                <w:lang w:val="en-US" w:eastAsia="zh-CN" w:bidi="ar"/>
              </w:rPr>
              <w:t>▲5.字符叠加(OSD)功能支持在视频图像上叠加不少于28行字符，字符可选择项至少包括通道名称、时间、日期等，字体、颜色、位置、闪烁、滚动效果可设置（提供第三方检测机构出具的封面有CNAS或CMA标识的检测报告复印件并加盖投标人公章证明）；不低于IP66防尘防水；</w:t>
            </w:r>
          </w:p>
        </w:tc>
      </w:tr>
      <w:tr w14:paraId="077D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37" w:type="pct"/>
            <w:noWrap w:val="0"/>
            <w:vAlign w:val="center"/>
          </w:tcPr>
          <w:p w14:paraId="5BD45CC2">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0" w:firstLineChars="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eastAsia" w:ascii="Times New Roman" w:hAnsi="Times New Roman" w:eastAsia="宋体" w:cs="Times New Roman"/>
                <w:i w:val="0"/>
                <w:iCs w:val="0"/>
                <w:color w:val="auto"/>
                <w:kern w:val="0"/>
                <w:sz w:val="22"/>
                <w:szCs w:val="22"/>
                <w:highlight w:val="none"/>
                <w:u w:val="none"/>
                <w:lang w:val="en-US" w:eastAsia="zh-CN" w:bidi="ar"/>
              </w:rPr>
              <w:t>2</w:t>
            </w:r>
          </w:p>
        </w:tc>
        <w:tc>
          <w:tcPr>
            <w:tcW w:w="373" w:type="pct"/>
            <w:noWrap w:val="0"/>
            <w:vAlign w:val="center"/>
          </w:tcPr>
          <w:p w14:paraId="744898F1">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0" w:firstLineChars="0"/>
              <w:jc w:val="center"/>
              <w:textAlignment w:val="center"/>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ascii="Times New Roman" w:hAnsi="Times New Roman" w:eastAsia="宋体" w:cs="Times New Roman"/>
                <w:i w:val="0"/>
                <w:iCs w:val="0"/>
                <w:color w:val="auto"/>
                <w:kern w:val="0"/>
                <w:sz w:val="22"/>
                <w:szCs w:val="22"/>
                <w:highlight w:val="none"/>
                <w:u w:val="none"/>
                <w:lang w:val="en-US" w:eastAsia="zh-CN" w:bidi="ar"/>
              </w:rPr>
              <w:t>红外半球</w:t>
            </w:r>
          </w:p>
        </w:tc>
        <w:tc>
          <w:tcPr>
            <w:tcW w:w="675" w:type="pct"/>
            <w:noWrap w:val="0"/>
            <w:vAlign w:val="center"/>
          </w:tcPr>
          <w:p w14:paraId="6C7478D5">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0" w:firstLineChars="0"/>
              <w:jc w:val="center"/>
              <w:textAlignment w:val="center"/>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ascii="Times New Roman" w:hAnsi="Times New Roman" w:eastAsia="宋体" w:cs="Times New Roman"/>
                <w:i w:val="0"/>
                <w:iCs w:val="0"/>
                <w:color w:val="auto"/>
                <w:kern w:val="0"/>
                <w:sz w:val="22"/>
                <w:szCs w:val="22"/>
                <w:highlight w:val="none"/>
                <w:u w:val="none"/>
                <w:lang w:val="en-US" w:eastAsia="zh-CN" w:bidi="ar"/>
              </w:rPr>
              <w:t>分辨率≥2560 × 1440 @25 fps</w:t>
            </w:r>
          </w:p>
        </w:tc>
        <w:tc>
          <w:tcPr>
            <w:tcW w:w="3712" w:type="pct"/>
            <w:noWrap w:val="0"/>
            <w:vAlign w:val="center"/>
          </w:tcPr>
          <w:p w14:paraId="3FA4A976">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0" w:firstLineChars="0"/>
              <w:jc w:val="both"/>
              <w:textAlignment w:val="center"/>
              <w:rPr>
                <w:rFonts w:hint="eastAsia" w:ascii="Times New Roman" w:hAnsi="Times New Roman" w:eastAsia="宋体" w:cs="Times New Roman"/>
                <w:i w:val="0"/>
                <w:iCs w:val="0"/>
                <w:color w:val="auto"/>
                <w:kern w:val="0"/>
                <w:sz w:val="22"/>
                <w:szCs w:val="22"/>
                <w:lang w:val="en-US" w:eastAsia="zh-CN" w:bidi="ar"/>
              </w:rPr>
            </w:pPr>
            <w:r>
              <w:rPr>
                <w:rFonts w:hint="eastAsia" w:ascii="Times New Roman" w:hAnsi="Times New Roman" w:eastAsia="宋体" w:cs="Times New Roman"/>
                <w:i w:val="0"/>
                <w:iCs w:val="0"/>
                <w:color w:val="auto"/>
                <w:kern w:val="0"/>
                <w:sz w:val="22"/>
                <w:szCs w:val="22"/>
                <w:lang w:val="en-US" w:eastAsia="zh-CN" w:bidi="ar"/>
              </w:rPr>
              <w:t>1.支持背光补偿，强光抑制，3D数字降噪，≥120 dB宽动态；</w:t>
            </w:r>
          </w:p>
          <w:p w14:paraId="7064E1AB">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0" w:firstLineChars="0"/>
              <w:jc w:val="both"/>
              <w:textAlignment w:val="center"/>
              <w:rPr>
                <w:rFonts w:hint="eastAsia" w:ascii="Times New Roman" w:hAnsi="Times New Roman" w:eastAsia="宋体" w:cs="Times New Roman"/>
                <w:i w:val="0"/>
                <w:iCs w:val="0"/>
                <w:color w:val="auto"/>
                <w:kern w:val="0"/>
                <w:sz w:val="22"/>
                <w:szCs w:val="22"/>
                <w:lang w:val="en-US" w:eastAsia="zh-CN" w:bidi="ar"/>
              </w:rPr>
            </w:pPr>
            <w:r>
              <w:rPr>
                <w:rFonts w:hint="eastAsia" w:ascii="Times New Roman" w:hAnsi="Times New Roman" w:eastAsia="宋体" w:cs="Times New Roman"/>
                <w:i w:val="0"/>
                <w:iCs w:val="0"/>
                <w:color w:val="auto"/>
                <w:kern w:val="0"/>
                <w:sz w:val="22"/>
                <w:szCs w:val="22"/>
                <w:lang w:val="en-US" w:eastAsia="zh-CN" w:bidi="ar"/>
              </w:rPr>
              <w:t>2.支持： 场景变更侦测，区域入侵侦测，越界侦测，进入区域侦测，离开区域侦测，物品遗留侦测，物品拿取侦测，徘徊侦测，停车侦测，人员聚集侦测，快速移动侦测，音频异常侦测，音频陡升侦测，音频陡降侦测；</w:t>
            </w:r>
          </w:p>
          <w:p w14:paraId="037F047E">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0" w:firstLineChars="0"/>
              <w:jc w:val="both"/>
              <w:textAlignment w:val="center"/>
              <w:rPr>
                <w:rFonts w:hint="eastAsia" w:ascii="Times New Roman" w:hAnsi="Times New Roman" w:eastAsia="宋体" w:cs="Times New Roman"/>
                <w:i w:val="0"/>
                <w:iCs w:val="0"/>
                <w:color w:val="auto"/>
                <w:kern w:val="0"/>
                <w:sz w:val="22"/>
                <w:szCs w:val="22"/>
                <w:lang w:val="en-US" w:eastAsia="zh-CN" w:bidi="ar"/>
              </w:rPr>
            </w:pPr>
            <w:r>
              <w:rPr>
                <w:rFonts w:hint="eastAsia" w:ascii="Times New Roman" w:hAnsi="Times New Roman" w:eastAsia="宋体" w:cs="Times New Roman"/>
                <w:i w:val="0"/>
                <w:iCs w:val="0"/>
                <w:color w:val="auto"/>
                <w:kern w:val="0"/>
                <w:sz w:val="22"/>
                <w:szCs w:val="22"/>
                <w:lang w:val="en-US" w:eastAsia="zh-CN" w:bidi="ar"/>
              </w:rPr>
              <w:t>3.采用高效阵列红外灯，使用寿命长，红外照射距离≥30 m；</w:t>
            </w:r>
          </w:p>
          <w:p w14:paraId="544F1182">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0" w:firstLineChars="0"/>
              <w:jc w:val="both"/>
              <w:textAlignment w:val="center"/>
              <w:rPr>
                <w:rFonts w:hint="eastAsia" w:ascii="Times New Roman" w:hAnsi="Times New Roman" w:eastAsia="宋体" w:cs="Times New Roman"/>
                <w:i w:val="0"/>
                <w:iCs w:val="0"/>
                <w:color w:val="auto"/>
                <w:kern w:val="0"/>
                <w:sz w:val="22"/>
                <w:szCs w:val="22"/>
                <w:lang w:val="en-US" w:eastAsia="zh-CN" w:bidi="ar"/>
              </w:rPr>
            </w:pPr>
            <w:r>
              <w:rPr>
                <w:rFonts w:hint="eastAsia" w:ascii="Times New Roman" w:hAnsi="Times New Roman" w:eastAsia="宋体" w:cs="Times New Roman"/>
                <w:i w:val="0"/>
                <w:iCs w:val="0"/>
                <w:color w:val="auto"/>
                <w:kern w:val="0"/>
                <w:sz w:val="22"/>
                <w:szCs w:val="22"/>
                <w:lang w:val="en-US" w:eastAsia="zh-CN" w:bidi="ar"/>
              </w:rPr>
              <w:t>4.支持≥512 GB Micro SD/Micro SDHC/Micro SDXC卡本地存储；</w:t>
            </w:r>
          </w:p>
          <w:p w14:paraId="2F3DAB73">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0" w:firstLineChars="0"/>
              <w:jc w:val="both"/>
              <w:textAlignment w:val="center"/>
              <w:rPr>
                <w:rFonts w:hint="eastAsia" w:ascii="Times New Roman" w:hAnsi="Times New Roman" w:eastAsia="宋体" w:cs="Times New Roman"/>
                <w:i w:val="0"/>
                <w:iCs w:val="0"/>
                <w:color w:val="auto"/>
                <w:kern w:val="0"/>
                <w:sz w:val="22"/>
                <w:szCs w:val="22"/>
                <w:lang w:val="en-US" w:eastAsia="zh-CN" w:bidi="ar"/>
              </w:rPr>
            </w:pPr>
            <w:r>
              <w:rPr>
                <w:rFonts w:hint="eastAsia" w:ascii="Times New Roman" w:hAnsi="Times New Roman" w:eastAsia="宋体" w:cs="Times New Roman"/>
                <w:i w:val="0"/>
                <w:iCs w:val="0"/>
                <w:color w:val="auto"/>
                <w:kern w:val="0"/>
                <w:sz w:val="22"/>
                <w:szCs w:val="22"/>
                <w:lang w:val="en-US" w:eastAsia="zh-CN" w:bidi="ar"/>
              </w:rPr>
              <w:t>5.一个内置麦克风， 一个内置高清拾音器；</w:t>
            </w:r>
          </w:p>
          <w:p w14:paraId="39436E39">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0" w:firstLineChars="0"/>
              <w:jc w:val="both"/>
              <w:textAlignment w:val="center"/>
              <w:rPr>
                <w:rFonts w:hint="eastAsia" w:ascii="Times New Roman" w:hAnsi="Times New Roman" w:eastAsia="宋体" w:cs="Times New Roman"/>
                <w:i w:val="0"/>
                <w:iCs w:val="0"/>
                <w:color w:val="auto"/>
                <w:kern w:val="0"/>
                <w:sz w:val="22"/>
                <w:szCs w:val="22"/>
                <w:lang w:val="en-US" w:eastAsia="zh-CN" w:bidi="ar"/>
              </w:rPr>
            </w:pPr>
            <w:r>
              <w:rPr>
                <w:rFonts w:hint="eastAsia" w:ascii="Times New Roman" w:hAnsi="Times New Roman" w:eastAsia="宋体" w:cs="Times New Roman"/>
                <w:i w:val="0"/>
                <w:iCs w:val="0"/>
                <w:color w:val="auto"/>
                <w:kern w:val="0"/>
                <w:sz w:val="22"/>
                <w:szCs w:val="22"/>
                <w:lang w:val="en-US" w:eastAsia="zh-CN" w:bidi="ar"/>
              </w:rPr>
              <w:t>▲6.支持记录系统操作、配置操作、数据操作、事件操作、异常状态、用户管理、清空日志等不少于八种类型的日志信息。可按照主类型、次类型、开始时间、结束时间搜索日志，主类型有全部类型、报警、异常、操作、信息等不少于五种类型；次类型可在主类型限定范围内按功能细分搜索的日志范围（提供第三方检测机构出具的封面有CNAS或CMA标识的检测报告复印件并加盖投标人公章证明） ;</w:t>
            </w:r>
          </w:p>
          <w:p w14:paraId="3117D050">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0" w:firstLineChars="0"/>
              <w:jc w:val="both"/>
              <w:textAlignment w:val="center"/>
              <w:rPr>
                <w:rFonts w:hint="eastAsia" w:ascii="Times New Roman" w:hAnsi="Times New Roman" w:eastAsia="宋体" w:cs="Times New Roman"/>
                <w:i w:val="0"/>
                <w:iCs w:val="0"/>
                <w:color w:val="auto"/>
                <w:kern w:val="0"/>
                <w:sz w:val="22"/>
                <w:szCs w:val="22"/>
                <w:lang w:val="en-US" w:eastAsia="zh-CN" w:bidi="ar"/>
              </w:rPr>
            </w:pPr>
            <w:r>
              <w:rPr>
                <w:rFonts w:hint="eastAsia" w:ascii="Times New Roman" w:hAnsi="Times New Roman" w:eastAsia="宋体" w:cs="Times New Roman"/>
                <w:i w:val="0"/>
                <w:iCs w:val="0"/>
                <w:color w:val="auto"/>
                <w:kern w:val="0"/>
                <w:sz w:val="22"/>
                <w:szCs w:val="22"/>
                <w:lang w:val="en-US" w:eastAsia="zh-CN" w:bidi="ar"/>
              </w:rPr>
              <w:t>≥1路音频输入，≥1路音频输出，≥1路报警输入，≥1路报警输出；</w:t>
            </w:r>
          </w:p>
          <w:p w14:paraId="588B1929">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0" w:firstLineChars="0"/>
              <w:jc w:val="both"/>
              <w:textAlignment w:val="center"/>
              <w:rPr>
                <w:rFonts w:hint="default" w:ascii="Times New Roman" w:hAnsi="Times New Roman" w:eastAsia="宋体" w:cs="Times New Roman"/>
                <w:i w:val="0"/>
                <w:iCs w:val="0"/>
                <w:color w:val="auto"/>
                <w:kern w:val="0"/>
                <w:sz w:val="22"/>
                <w:szCs w:val="22"/>
                <w:lang w:val="en-US" w:eastAsia="zh-CN" w:bidi="ar"/>
              </w:rPr>
            </w:pPr>
            <w:r>
              <w:rPr>
                <w:rFonts w:hint="eastAsia" w:ascii="Times New Roman" w:hAnsi="Times New Roman" w:eastAsia="宋体" w:cs="Times New Roman"/>
                <w:i w:val="0"/>
                <w:iCs w:val="0"/>
                <w:color w:val="auto"/>
                <w:kern w:val="0"/>
                <w:sz w:val="22"/>
                <w:szCs w:val="22"/>
                <w:lang w:val="en-US" w:eastAsia="zh-CN" w:bidi="ar"/>
              </w:rPr>
              <w:t>支持1路DC12 V，100 mA电源输出；不低于IP66防尘防水；</w:t>
            </w:r>
          </w:p>
        </w:tc>
      </w:tr>
      <w:tr w14:paraId="3339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37" w:type="pct"/>
            <w:noWrap w:val="0"/>
            <w:vAlign w:val="center"/>
          </w:tcPr>
          <w:p w14:paraId="7AB8028E">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0" w:firstLineChars="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eastAsia" w:ascii="Times New Roman" w:hAnsi="Times New Roman" w:eastAsia="宋体" w:cs="Times New Roman"/>
                <w:i w:val="0"/>
                <w:iCs w:val="0"/>
                <w:color w:val="auto"/>
                <w:kern w:val="0"/>
                <w:sz w:val="22"/>
                <w:szCs w:val="22"/>
                <w:highlight w:val="none"/>
                <w:u w:val="none"/>
                <w:lang w:val="en-US" w:eastAsia="zh-CN" w:bidi="ar"/>
              </w:rPr>
              <w:t>3</w:t>
            </w:r>
          </w:p>
        </w:tc>
        <w:tc>
          <w:tcPr>
            <w:tcW w:w="373" w:type="pct"/>
            <w:noWrap w:val="0"/>
            <w:vAlign w:val="center"/>
          </w:tcPr>
          <w:p w14:paraId="46325FC7">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0" w:firstLineChars="0"/>
              <w:jc w:val="center"/>
              <w:textAlignment w:val="center"/>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ascii="Times New Roman" w:hAnsi="Times New Roman" w:eastAsia="宋体" w:cs="Times New Roman"/>
                <w:i w:val="0"/>
                <w:iCs w:val="0"/>
                <w:color w:val="auto"/>
                <w:kern w:val="0"/>
                <w:sz w:val="22"/>
                <w:szCs w:val="22"/>
                <w:highlight w:val="none"/>
                <w:u w:val="none"/>
                <w:lang w:val="en-US" w:eastAsia="zh-CN" w:bidi="ar"/>
              </w:rPr>
              <w:t>16路NVR</w:t>
            </w:r>
          </w:p>
        </w:tc>
        <w:tc>
          <w:tcPr>
            <w:tcW w:w="675" w:type="pct"/>
            <w:noWrap w:val="0"/>
            <w:vAlign w:val="center"/>
          </w:tcPr>
          <w:p w14:paraId="412F751C">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0" w:firstLineChars="0"/>
              <w:jc w:val="center"/>
              <w:textAlignment w:val="center"/>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ascii="Times New Roman" w:hAnsi="Times New Roman" w:eastAsia="宋体" w:cs="Times New Roman"/>
                <w:i w:val="0"/>
                <w:iCs w:val="0"/>
                <w:color w:val="auto"/>
                <w:kern w:val="0"/>
                <w:sz w:val="22"/>
                <w:szCs w:val="22"/>
                <w:highlight w:val="none"/>
                <w:u w:val="none"/>
                <w:lang w:val="en-US" w:eastAsia="zh-CN" w:bidi="ar"/>
              </w:rPr>
              <w:t>5U机架式5盘位嵌入式网络硬盘录像机，整机采用短机箱设计，搭载高性能ATX电源</w:t>
            </w:r>
          </w:p>
        </w:tc>
        <w:tc>
          <w:tcPr>
            <w:tcW w:w="3712" w:type="pct"/>
            <w:noWrap w:val="0"/>
            <w:vAlign w:val="center"/>
          </w:tcPr>
          <w:p w14:paraId="0BC4AEE7">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0" w:firstLineChars="0"/>
              <w:jc w:val="both"/>
              <w:textAlignment w:val="center"/>
              <w:rPr>
                <w:rFonts w:hint="eastAsia" w:ascii="Times New Roman" w:hAnsi="Times New Roman" w:eastAsia="宋体" w:cs="Times New Roman"/>
                <w:i w:val="0"/>
                <w:iCs w:val="0"/>
                <w:color w:val="auto"/>
                <w:kern w:val="0"/>
                <w:sz w:val="22"/>
                <w:szCs w:val="22"/>
                <w:lang w:val="en-US" w:eastAsia="zh-CN" w:bidi="ar"/>
              </w:rPr>
            </w:pPr>
            <w:r>
              <w:rPr>
                <w:rFonts w:hint="eastAsia" w:ascii="Times New Roman" w:hAnsi="Times New Roman" w:eastAsia="宋体" w:cs="Times New Roman"/>
                <w:i w:val="0"/>
                <w:iCs w:val="0"/>
                <w:color w:val="auto"/>
                <w:kern w:val="0"/>
                <w:sz w:val="22"/>
                <w:szCs w:val="22"/>
                <w:lang w:val="en-US" w:eastAsia="zh-CN" w:bidi="ar"/>
              </w:rPr>
              <w:t>1.存储接口：≥5个SATA接口，存储总容量不低于80TB；</w:t>
            </w:r>
          </w:p>
          <w:p w14:paraId="128D80B3">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0" w:firstLineChars="0"/>
              <w:jc w:val="both"/>
              <w:textAlignment w:val="center"/>
              <w:rPr>
                <w:rFonts w:hint="eastAsia" w:ascii="Times New Roman" w:hAnsi="Times New Roman" w:eastAsia="宋体" w:cs="Times New Roman"/>
                <w:i w:val="0"/>
                <w:iCs w:val="0"/>
                <w:color w:val="auto"/>
                <w:kern w:val="0"/>
                <w:sz w:val="22"/>
                <w:szCs w:val="22"/>
                <w:lang w:val="en-US" w:eastAsia="zh-CN" w:bidi="ar"/>
              </w:rPr>
            </w:pPr>
            <w:r>
              <w:rPr>
                <w:rFonts w:hint="eastAsia" w:ascii="Times New Roman" w:hAnsi="Times New Roman" w:eastAsia="宋体" w:cs="Times New Roman"/>
                <w:i w:val="0"/>
                <w:iCs w:val="0"/>
                <w:color w:val="auto"/>
                <w:kern w:val="0"/>
                <w:sz w:val="22"/>
                <w:szCs w:val="22"/>
                <w:lang w:val="en-US" w:eastAsia="zh-CN" w:bidi="ar"/>
              </w:rPr>
              <w:t>2.视频接口：≥2×HDMI，≥1×VGA；</w:t>
            </w:r>
          </w:p>
          <w:p w14:paraId="0C88ED5E">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0" w:firstLineChars="0"/>
              <w:jc w:val="both"/>
              <w:textAlignment w:val="center"/>
              <w:rPr>
                <w:rFonts w:hint="eastAsia" w:ascii="Times New Roman" w:hAnsi="Times New Roman" w:eastAsia="宋体" w:cs="Times New Roman"/>
                <w:i w:val="0"/>
                <w:iCs w:val="0"/>
                <w:color w:val="auto"/>
                <w:kern w:val="0"/>
                <w:sz w:val="22"/>
                <w:szCs w:val="22"/>
                <w:lang w:val="en-US" w:eastAsia="zh-CN" w:bidi="ar"/>
              </w:rPr>
            </w:pPr>
            <w:r>
              <w:rPr>
                <w:rFonts w:hint="eastAsia" w:ascii="Times New Roman" w:hAnsi="Times New Roman" w:eastAsia="宋体" w:cs="Times New Roman"/>
                <w:i w:val="0"/>
                <w:iCs w:val="0"/>
                <w:color w:val="auto"/>
                <w:kern w:val="0"/>
                <w:sz w:val="22"/>
                <w:szCs w:val="22"/>
                <w:lang w:val="en-US" w:eastAsia="zh-CN" w:bidi="ar"/>
              </w:rPr>
              <w:t>3.网络接口：≥2×RJ45 10/100/1000Mbps自适应以太网口；</w:t>
            </w:r>
          </w:p>
          <w:p w14:paraId="422CA5FE">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0" w:firstLineChars="0"/>
              <w:jc w:val="both"/>
              <w:textAlignment w:val="center"/>
              <w:rPr>
                <w:rFonts w:hint="eastAsia" w:ascii="Times New Roman" w:hAnsi="Times New Roman" w:eastAsia="宋体" w:cs="Times New Roman"/>
                <w:i w:val="0"/>
                <w:iCs w:val="0"/>
                <w:color w:val="auto"/>
                <w:kern w:val="0"/>
                <w:sz w:val="22"/>
                <w:szCs w:val="22"/>
                <w:lang w:val="en-US" w:eastAsia="zh-CN" w:bidi="ar"/>
              </w:rPr>
            </w:pPr>
            <w:r>
              <w:rPr>
                <w:rFonts w:hint="eastAsia" w:ascii="Times New Roman" w:hAnsi="Times New Roman" w:eastAsia="宋体" w:cs="Times New Roman"/>
                <w:i w:val="0"/>
                <w:iCs w:val="0"/>
                <w:color w:val="auto"/>
                <w:kern w:val="0"/>
                <w:sz w:val="22"/>
                <w:szCs w:val="22"/>
                <w:lang w:val="en-US" w:eastAsia="zh-CN" w:bidi="ar"/>
              </w:rPr>
              <w:t>4.报警接口：≥16路报警输入，≥9路报警输出；</w:t>
            </w:r>
          </w:p>
          <w:p w14:paraId="76296504">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0" w:firstLineChars="0"/>
              <w:jc w:val="both"/>
              <w:textAlignment w:val="center"/>
              <w:rPr>
                <w:rFonts w:hint="eastAsia" w:ascii="Times New Roman" w:hAnsi="Times New Roman" w:eastAsia="宋体" w:cs="Times New Roman"/>
                <w:i w:val="0"/>
                <w:iCs w:val="0"/>
                <w:color w:val="auto"/>
                <w:kern w:val="0"/>
                <w:sz w:val="22"/>
                <w:szCs w:val="22"/>
                <w:lang w:val="en-US" w:eastAsia="zh-CN" w:bidi="ar"/>
              </w:rPr>
            </w:pPr>
            <w:r>
              <w:rPr>
                <w:rFonts w:hint="eastAsia" w:ascii="Times New Roman" w:hAnsi="Times New Roman" w:eastAsia="宋体" w:cs="Times New Roman"/>
                <w:i w:val="0"/>
                <w:iCs w:val="0"/>
                <w:color w:val="auto"/>
                <w:kern w:val="0"/>
                <w:sz w:val="22"/>
                <w:szCs w:val="22"/>
                <w:lang w:val="en-US" w:eastAsia="zh-CN" w:bidi="ar"/>
              </w:rPr>
              <w:t>5.反向供电：1路DC12V 1A；</w:t>
            </w:r>
          </w:p>
          <w:p w14:paraId="71D6D042">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0" w:firstLineChars="0"/>
              <w:jc w:val="both"/>
              <w:textAlignment w:val="center"/>
              <w:rPr>
                <w:rFonts w:hint="eastAsia" w:ascii="Times New Roman" w:hAnsi="Times New Roman" w:eastAsia="宋体" w:cs="Times New Roman"/>
                <w:i w:val="0"/>
                <w:iCs w:val="0"/>
                <w:color w:val="auto"/>
                <w:kern w:val="0"/>
                <w:sz w:val="22"/>
                <w:szCs w:val="22"/>
                <w:lang w:val="en-US" w:eastAsia="zh-CN" w:bidi="ar"/>
              </w:rPr>
            </w:pPr>
            <w:r>
              <w:rPr>
                <w:rFonts w:hint="eastAsia" w:ascii="Times New Roman" w:hAnsi="Times New Roman" w:eastAsia="宋体" w:cs="Times New Roman"/>
                <w:i w:val="0"/>
                <w:iCs w:val="0"/>
                <w:color w:val="auto"/>
                <w:kern w:val="0"/>
                <w:sz w:val="22"/>
                <w:szCs w:val="22"/>
                <w:lang w:val="en-US" w:eastAsia="zh-CN" w:bidi="ar"/>
              </w:rPr>
              <w:t>6.输入带宽：≥256Mbps，输出带宽：≥256Mbps；</w:t>
            </w:r>
          </w:p>
          <w:p w14:paraId="104653E4">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0" w:firstLineChars="0"/>
              <w:jc w:val="both"/>
              <w:textAlignment w:val="center"/>
              <w:rPr>
                <w:rFonts w:hint="eastAsia" w:ascii="Times New Roman" w:hAnsi="Times New Roman" w:eastAsia="宋体" w:cs="Times New Roman"/>
                <w:i w:val="0"/>
                <w:iCs w:val="0"/>
                <w:color w:val="auto"/>
                <w:kern w:val="0"/>
                <w:sz w:val="22"/>
                <w:szCs w:val="22"/>
                <w:lang w:val="en-US" w:eastAsia="zh-CN" w:bidi="ar"/>
              </w:rPr>
            </w:pPr>
            <w:r>
              <w:rPr>
                <w:rFonts w:hint="eastAsia" w:ascii="Times New Roman" w:hAnsi="Times New Roman" w:eastAsia="宋体" w:cs="Times New Roman"/>
                <w:i w:val="0"/>
                <w:iCs w:val="0"/>
                <w:color w:val="auto"/>
                <w:kern w:val="0"/>
                <w:sz w:val="22"/>
                <w:szCs w:val="22"/>
                <w:lang w:val="en-US" w:eastAsia="zh-CN" w:bidi="ar"/>
              </w:rPr>
              <w:t>7.接入能力：16路H.264、H.265格式高清码流接入；</w:t>
            </w:r>
          </w:p>
          <w:p w14:paraId="5F372602">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0" w:firstLineChars="0"/>
              <w:jc w:val="both"/>
              <w:textAlignment w:val="center"/>
              <w:rPr>
                <w:rFonts w:hint="eastAsia" w:ascii="Times New Roman" w:hAnsi="Times New Roman" w:eastAsia="宋体" w:cs="Times New Roman"/>
                <w:i w:val="0"/>
                <w:iCs w:val="0"/>
                <w:color w:val="auto"/>
                <w:kern w:val="0"/>
                <w:sz w:val="22"/>
                <w:szCs w:val="22"/>
                <w:lang w:val="en-US" w:eastAsia="zh-CN" w:bidi="ar"/>
              </w:rPr>
            </w:pPr>
            <w:r>
              <w:rPr>
                <w:rFonts w:hint="eastAsia" w:ascii="Times New Roman" w:hAnsi="Times New Roman" w:eastAsia="宋体" w:cs="Times New Roman"/>
                <w:i w:val="0"/>
                <w:iCs w:val="0"/>
                <w:color w:val="auto"/>
                <w:kern w:val="0"/>
                <w:sz w:val="22"/>
                <w:szCs w:val="22"/>
                <w:lang w:val="en-US" w:eastAsia="zh-CN" w:bidi="ar"/>
              </w:rPr>
              <w:t>8.解码能力：≥32×1080P；</w:t>
            </w:r>
          </w:p>
          <w:p w14:paraId="3CE635CC">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0" w:firstLineChars="0"/>
              <w:jc w:val="both"/>
              <w:textAlignment w:val="center"/>
              <w:rPr>
                <w:rFonts w:hint="eastAsia" w:ascii="Times New Roman" w:hAnsi="Times New Roman" w:eastAsia="宋体" w:cs="Times New Roman"/>
                <w:i w:val="0"/>
                <w:iCs w:val="0"/>
                <w:color w:val="auto"/>
                <w:kern w:val="0"/>
                <w:sz w:val="22"/>
                <w:szCs w:val="22"/>
                <w:lang w:val="en-US" w:eastAsia="zh-CN" w:bidi="ar"/>
              </w:rPr>
            </w:pPr>
            <w:r>
              <w:rPr>
                <w:rFonts w:hint="eastAsia" w:ascii="Times New Roman" w:hAnsi="Times New Roman" w:eastAsia="宋体" w:cs="Times New Roman"/>
                <w:i w:val="0"/>
                <w:iCs w:val="0"/>
                <w:color w:val="auto"/>
                <w:kern w:val="0"/>
                <w:sz w:val="22"/>
                <w:szCs w:val="22"/>
                <w:lang w:val="en-US" w:eastAsia="zh-CN" w:bidi="ar"/>
              </w:rPr>
              <w:t>▲9.支持在线用户信息查看，包括用户名、用户类型、IP地址和用户最后操作时间等维护信息（提供第三方检测机构出具的封面有CNAS或CMA标识的检测报告复印件并加盖投标人公章证明）；</w:t>
            </w:r>
          </w:p>
          <w:p w14:paraId="13DB41A4">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0" w:firstLineChars="0"/>
              <w:jc w:val="both"/>
              <w:textAlignment w:val="center"/>
              <w:rPr>
                <w:rFonts w:hint="eastAsia" w:ascii="Times New Roman" w:hAnsi="Times New Roman" w:eastAsia="宋体" w:cs="Times New Roman"/>
                <w:i w:val="0"/>
                <w:iCs w:val="0"/>
                <w:color w:val="auto"/>
                <w:kern w:val="0"/>
                <w:sz w:val="22"/>
                <w:szCs w:val="22"/>
                <w:lang w:val="en-US" w:eastAsia="zh-CN" w:bidi="ar"/>
              </w:rPr>
            </w:pPr>
            <w:r>
              <w:rPr>
                <w:rFonts w:hint="eastAsia" w:ascii="Times New Roman" w:hAnsi="Times New Roman" w:eastAsia="宋体" w:cs="Times New Roman"/>
                <w:i w:val="0"/>
                <w:iCs w:val="0"/>
                <w:color w:val="auto"/>
                <w:kern w:val="0"/>
                <w:sz w:val="22"/>
                <w:szCs w:val="22"/>
                <w:lang w:val="en-US" w:eastAsia="zh-CN" w:bidi="ar"/>
              </w:rPr>
              <w:t>10.显示能力：支持8K+1080P、2×4K异源输出，整机搭载高性能AI引擎，支持独立配置目标识别、图搜等引擎模式；</w:t>
            </w:r>
          </w:p>
          <w:p w14:paraId="4247F3A4">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0" w:firstLineChars="0"/>
              <w:jc w:val="both"/>
              <w:textAlignment w:val="center"/>
              <w:rPr>
                <w:rFonts w:hint="eastAsia" w:ascii="Times New Roman" w:hAnsi="Times New Roman" w:eastAsia="宋体" w:cs="Times New Roman"/>
                <w:i w:val="0"/>
                <w:iCs w:val="0"/>
                <w:color w:val="auto"/>
                <w:kern w:val="0"/>
                <w:sz w:val="22"/>
                <w:szCs w:val="22"/>
                <w:lang w:val="en-US" w:eastAsia="zh-CN" w:bidi="ar"/>
              </w:rPr>
            </w:pPr>
            <w:r>
              <w:rPr>
                <w:rFonts w:hint="eastAsia" w:ascii="Times New Roman" w:hAnsi="Times New Roman" w:eastAsia="宋体" w:cs="Times New Roman"/>
                <w:i w:val="0"/>
                <w:iCs w:val="0"/>
                <w:color w:val="auto"/>
                <w:kern w:val="0"/>
                <w:sz w:val="22"/>
                <w:szCs w:val="22"/>
                <w:lang w:val="en-US" w:eastAsia="zh-CN" w:bidi="ar"/>
              </w:rPr>
              <w:t>11.目标识别应用：支持目标抓拍、比对报警；支持以图搜图、按姓名检索、按属性检索，目标名单库：≥16个名单库，总库容≥5万张；</w:t>
            </w:r>
          </w:p>
          <w:p w14:paraId="16F33D28">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0" w:firstLineChars="0"/>
              <w:jc w:val="both"/>
              <w:textAlignment w:val="center"/>
              <w:rPr>
                <w:rFonts w:hint="eastAsia" w:ascii="Times New Roman" w:hAnsi="Times New Roman" w:eastAsia="宋体" w:cs="Times New Roman"/>
                <w:i w:val="0"/>
                <w:iCs w:val="0"/>
                <w:color w:val="auto"/>
                <w:kern w:val="0"/>
                <w:sz w:val="22"/>
                <w:szCs w:val="22"/>
                <w:lang w:val="en-US" w:eastAsia="zh-CN" w:bidi="ar"/>
              </w:rPr>
            </w:pPr>
            <w:r>
              <w:rPr>
                <w:rFonts w:hint="eastAsia" w:ascii="Times New Roman" w:hAnsi="Times New Roman" w:eastAsia="宋体" w:cs="Times New Roman"/>
                <w:i w:val="0"/>
                <w:iCs w:val="0"/>
                <w:color w:val="auto"/>
                <w:kern w:val="0"/>
                <w:sz w:val="22"/>
                <w:szCs w:val="22"/>
                <w:lang w:val="en-US" w:eastAsia="zh-CN" w:bidi="ar"/>
              </w:rPr>
              <w:t>▲12.支持实时查看通道码流信息，包括实时预览取流连接数、录像回放的最大连接数以及具体的信息，包括：通道、协议、码流类型、状态、IP地址、端口、码率、帧率、分辨率、连接建立时间等（提供第三方检测机构出具的封面有CNAS或CMA标识的检测报告复印件并加盖投标人公章证明）；</w:t>
            </w:r>
          </w:p>
          <w:p w14:paraId="6BAE34A8">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0" w:firstLineChars="0"/>
              <w:jc w:val="both"/>
              <w:textAlignment w:val="center"/>
              <w:rPr>
                <w:rFonts w:hint="eastAsia" w:ascii="Times New Roman" w:hAnsi="Times New Roman" w:eastAsia="宋体" w:cs="Times New Roman"/>
                <w:i w:val="0"/>
                <w:iCs w:val="0"/>
                <w:color w:val="auto"/>
                <w:kern w:val="0"/>
                <w:sz w:val="22"/>
                <w:szCs w:val="22"/>
                <w:lang w:val="en-US" w:eastAsia="zh-CN" w:bidi="ar"/>
              </w:rPr>
            </w:pPr>
            <w:r>
              <w:rPr>
                <w:rFonts w:hint="eastAsia" w:ascii="Times New Roman" w:hAnsi="Times New Roman" w:eastAsia="宋体" w:cs="Times New Roman"/>
                <w:i w:val="0"/>
                <w:iCs w:val="0"/>
                <w:color w:val="auto"/>
                <w:kern w:val="0"/>
                <w:sz w:val="22"/>
                <w:szCs w:val="22"/>
                <w:lang w:val="en-US" w:eastAsia="zh-CN" w:bidi="ar"/>
              </w:rPr>
              <w:t>▲13.支持对切片回放片段进行目标检索、备份导出、开启关闭智能POS信息等操作（提供第三方检测机构出具的封面有CNAS或CMA标识的检测报告复印件并加盖投标人公章证明）；</w:t>
            </w:r>
          </w:p>
          <w:p w14:paraId="3EC060CA">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0" w:firstLineChars="0"/>
              <w:jc w:val="both"/>
              <w:textAlignment w:val="center"/>
              <w:rPr>
                <w:rFonts w:hint="eastAsia" w:ascii="Times New Roman" w:hAnsi="Times New Roman" w:eastAsia="宋体" w:cs="Times New Roman"/>
                <w:i w:val="0"/>
                <w:iCs w:val="0"/>
                <w:color w:val="auto"/>
                <w:kern w:val="0"/>
                <w:sz w:val="22"/>
                <w:szCs w:val="22"/>
                <w:lang w:val="en-US" w:eastAsia="zh-CN" w:bidi="ar"/>
              </w:rPr>
            </w:pPr>
            <w:r>
              <w:rPr>
                <w:rFonts w:hint="eastAsia" w:ascii="Times New Roman" w:hAnsi="Times New Roman" w:eastAsia="宋体" w:cs="Times New Roman"/>
                <w:i w:val="0"/>
                <w:iCs w:val="0"/>
                <w:color w:val="auto"/>
                <w:kern w:val="0"/>
                <w:sz w:val="22"/>
                <w:szCs w:val="22"/>
                <w:lang w:val="en-US" w:eastAsia="zh-CN" w:bidi="ar"/>
              </w:rPr>
              <w:t>14.目标抓拍：≥4路视频流（2MP）；</w:t>
            </w:r>
          </w:p>
          <w:p w14:paraId="01BC366C">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0" w:firstLineChars="0"/>
              <w:jc w:val="both"/>
              <w:textAlignment w:val="center"/>
              <w:rPr>
                <w:rFonts w:hint="eastAsia" w:ascii="Times New Roman" w:hAnsi="Times New Roman" w:eastAsia="宋体" w:cs="Times New Roman"/>
                <w:i w:val="0"/>
                <w:iCs w:val="0"/>
                <w:color w:val="auto"/>
                <w:kern w:val="0"/>
                <w:sz w:val="22"/>
                <w:szCs w:val="22"/>
                <w:lang w:val="en-US" w:eastAsia="zh-CN" w:bidi="ar"/>
              </w:rPr>
            </w:pPr>
            <w:r>
              <w:rPr>
                <w:rFonts w:hint="default" w:ascii="Times New Roman" w:hAnsi="Times New Roman" w:eastAsia="宋体" w:cs="Times New Roman"/>
                <w:i w:val="0"/>
                <w:iCs w:val="0"/>
                <w:color w:val="auto"/>
                <w:kern w:val="0"/>
                <w:sz w:val="22"/>
                <w:szCs w:val="22"/>
                <w:lang w:val="en-US" w:eastAsia="zh-CN" w:bidi="ar"/>
              </w:rPr>
              <w:t>▲15.支持网络端口扫描行为预警，可自动封禁IP，并上报预警，支持远程下发IP拦截（提供第三方检测机构出具的封面有CNAS或CMA标识的检测报告复印件并加盖投标人公章证明）</w:t>
            </w:r>
            <w:r>
              <w:rPr>
                <w:rFonts w:hint="eastAsia" w:ascii="Times New Roman" w:hAnsi="Times New Roman" w:eastAsia="宋体" w:cs="Times New Roman"/>
                <w:i w:val="0"/>
                <w:iCs w:val="0"/>
                <w:color w:val="auto"/>
                <w:kern w:val="0"/>
                <w:sz w:val="22"/>
                <w:szCs w:val="22"/>
                <w:lang w:val="en-US" w:eastAsia="zh-CN" w:bidi="ar"/>
              </w:rPr>
              <w:t>；</w:t>
            </w:r>
          </w:p>
          <w:p w14:paraId="4455FEA4">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0" w:firstLineChars="0"/>
              <w:jc w:val="both"/>
              <w:textAlignment w:val="center"/>
              <w:rPr>
                <w:rFonts w:hint="eastAsia" w:ascii="Times New Roman" w:hAnsi="Times New Roman" w:eastAsia="宋体" w:cs="Times New Roman"/>
                <w:i w:val="0"/>
                <w:iCs w:val="0"/>
                <w:color w:val="auto"/>
                <w:kern w:val="0"/>
                <w:sz w:val="22"/>
                <w:szCs w:val="22"/>
                <w:lang w:val="en-US" w:eastAsia="zh-CN" w:bidi="ar"/>
              </w:rPr>
            </w:pPr>
            <w:r>
              <w:rPr>
                <w:rFonts w:hint="eastAsia" w:ascii="Times New Roman" w:hAnsi="Times New Roman" w:eastAsia="宋体" w:cs="Times New Roman"/>
                <w:i w:val="0"/>
                <w:iCs w:val="0"/>
                <w:color w:val="auto"/>
                <w:kern w:val="0"/>
                <w:sz w:val="22"/>
                <w:szCs w:val="22"/>
                <w:lang w:val="en-US" w:eastAsia="zh-CN" w:bidi="ar"/>
              </w:rPr>
              <w:t>16.目标比对：≥16路图片流；</w:t>
            </w:r>
          </w:p>
          <w:p w14:paraId="0A0A58B0">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0" w:firstLineChars="0"/>
              <w:jc w:val="both"/>
              <w:textAlignment w:val="center"/>
              <w:rPr>
                <w:rFonts w:hint="eastAsia" w:ascii="Times New Roman" w:hAnsi="Times New Roman" w:eastAsia="宋体" w:cs="Times New Roman"/>
                <w:i w:val="0"/>
                <w:iCs w:val="0"/>
                <w:color w:val="auto"/>
                <w:kern w:val="0"/>
                <w:sz w:val="22"/>
                <w:szCs w:val="22"/>
                <w:lang w:val="en-US" w:eastAsia="zh-CN" w:bidi="ar"/>
              </w:rPr>
            </w:pPr>
            <w:r>
              <w:rPr>
                <w:rFonts w:hint="eastAsia" w:ascii="Times New Roman" w:hAnsi="Times New Roman" w:eastAsia="宋体" w:cs="Times New Roman"/>
                <w:i w:val="0"/>
                <w:iCs w:val="0"/>
                <w:color w:val="auto"/>
                <w:kern w:val="0"/>
                <w:sz w:val="22"/>
                <w:szCs w:val="22"/>
                <w:lang w:val="en-US" w:eastAsia="zh-CN" w:bidi="ar"/>
              </w:rPr>
              <w:t>17.图搜应用：支持智能图搜功能，搭配前端智搜相机可对设备视频录像中的目标实现快速检索；</w:t>
            </w:r>
          </w:p>
          <w:p w14:paraId="2C10BDE7">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0" w:firstLineChars="0"/>
              <w:jc w:val="both"/>
              <w:textAlignment w:val="center"/>
              <w:rPr>
                <w:rFonts w:hint="default" w:ascii="Times New Roman" w:hAnsi="Times New Roman" w:eastAsia="宋体" w:cs="Times New Roman"/>
                <w:i w:val="0"/>
                <w:iCs w:val="0"/>
                <w:color w:val="auto"/>
                <w:kern w:val="0"/>
                <w:sz w:val="22"/>
                <w:szCs w:val="22"/>
                <w:lang w:val="en-US" w:eastAsia="zh-CN" w:bidi="ar"/>
              </w:rPr>
            </w:pPr>
            <w:r>
              <w:rPr>
                <w:rFonts w:hint="eastAsia" w:ascii="Times New Roman" w:hAnsi="Times New Roman" w:eastAsia="宋体" w:cs="Times New Roman"/>
                <w:i w:val="0"/>
                <w:iCs w:val="0"/>
                <w:color w:val="auto"/>
                <w:kern w:val="0"/>
                <w:sz w:val="22"/>
                <w:szCs w:val="22"/>
                <w:lang w:val="en-US" w:eastAsia="zh-CN" w:bidi="ar"/>
              </w:rPr>
              <w:t>18.智能图搜：≥16路</w:t>
            </w:r>
          </w:p>
        </w:tc>
      </w:tr>
    </w:tbl>
    <w:p w14:paraId="54B454E9">
      <w:pPr>
        <w:shd w:val="clear" w:color="auto" w:fill="FFFFFF"/>
        <w:tabs>
          <w:tab w:val="left" w:pos="720"/>
          <w:tab w:val="left" w:pos="900"/>
        </w:tabs>
        <w:snapToGrid w:val="0"/>
        <w:spacing w:line="560" w:lineRule="exact"/>
        <w:ind w:firstLine="640" w:firstLineChars="200"/>
        <w:rPr>
          <w:rFonts w:hint="eastAsia" w:ascii="Times New Roman" w:eastAsia="黑体" w:cs="Times New Roman"/>
          <w:sz w:val="32"/>
          <w:szCs w:val="32"/>
          <w:shd w:val="clear" w:color="auto" w:fill="FFFFFF"/>
          <w:lang w:val="en-US" w:eastAsia="zh-CN"/>
        </w:rPr>
      </w:pPr>
    </w:p>
    <w:p w14:paraId="3137B00B">
      <w:pPr>
        <w:shd w:val="clear" w:color="auto" w:fill="FFFFFF"/>
        <w:tabs>
          <w:tab w:val="left" w:pos="720"/>
          <w:tab w:val="left" w:pos="900"/>
        </w:tabs>
        <w:snapToGrid w:val="0"/>
        <w:spacing w:line="560" w:lineRule="exact"/>
        <w:ind w:firstLine="643" w:firstLineChars="200"/>
        <w:rPr>
          <w:rFonts w:ascii="Times New Roman" w:eastAsia="黑体" w:cs="Times New Roman"/>
          <w:sz w:val="32"/>
          <w:szCs w:val="32"/>
          <w:shd w:val="clear" w:color="auto" w:fill="FFFFFF"/>
        </w:rPr>
      </w:pPr>
      <w:r>
        <w:rPr>
          <w:rFonts w:hint="eastAsia" w:ascii="Times New Roman" w:hAnsi="Times New Roman" w:cs="Times New Roman"/>
          <w:b/>
          <w:bCs/>
          <w:sz w:val="32"/>
          <w:szCs w:val="32"/>
          <w:shd w:val="clear" w:color="auto" w:fill="FFFFFF"/>
          <w:lang w:eastAsia="zh-CN"/>
        </w:rPr>
        <w:t>★</w:t>
      </w:r>
      <w:r>
        <w:rPr>
          <w:rFonts w:hint="eastAsia" w:ascii="Times New Roman" w:eastAsia="黑体" w:cs="Times New Roman"/>
          <w:sz w:val="32"/>
          <w:szCs w:val="32"/>
          <w:shd w:val="clear" w:color="auto" w:fill="FFFFFF"/>
          <w:lang w:val="en-US" w:eastAsia="zh-CN"/>
        </w:rPr>
        <w:t>三</w:t>
      </w:r>
      <w:r>
        <w:rPr>
          <w:rFonts w:ascii="Times New Roman" w:eastAsia="黑体" w:cs="Times New Roman"/>
          <w:sz w:val="32"/>
          <w:szCs w:val="32"/>
          <w:shd w:val="clear" w:color="auto" w:fill="FFFFFF"/>
        </w:rPr>
        <w:t>、商务要求</w:t>
      </w:r>
    </w:p>
    <w:p w14:paraId="1AB864AB">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cs="Times New Roman"/>
          <w:sz w:val="32"/>
          <w:szCs w:val="32"/>
          <w:shd w:val="clear" w:color="auto" w:fill="FFFFFF"/>
          <w:lang w:val="en-US" w:eastAsia="zh-CN"/>
        </w:rPr>
      </w:pPr>
      <w:r>
        <w:rPr>
          <w:rFonts w:hint="eastAsia" w:ascii="Times New Roman" w:hAnsi="Times New Roman" w:cs="Times New Roman"/>
          <w:sz w:val="32"/>
          <w:szCs w:val="32"/>
          <w:shd w:val="clear" w:color="auto" w:fill="FFFFFF"/>
          <w:lang w:val="en-US" w:eastAsia="zh-CN"/>
        </w:rPr>
        <w:t>1、履约期限：合同签订后30天内完成安装调试并投入使用；</w:t>
      </w:r>
    </w:p>
    <w:p w14:paraId="28A200E6">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cs="Times New Roman"/>
          <w:sz w:val="32"/>
          <w:szCs w:val="32"/>
          <w:shd w:val="clear" w:color="auto" w:fill="FFFFFF"/>
          <w:lang w:val="en-US" w:eastAsia="zh-CN"/>
        </w:rPr>
      </w:pPr>
      <w:r>
        <w:rPr>
          <w:rFonts w:hint="eastAsia" w:ascii="Times New Roman" w:hAnsi="Times New Roman" w:cs="Times New Roman"/>
          <w:sz w:val="32"/>
          <w:szCs w:val="32"/>
          <w:shd w:val="clear" w:color="auto" w:fill="FFFFFF"/>
          <w:lang w:val="en-US" w:eastAsia="zh-CN"/>
        </w:rPr>
        <w:t>2、质保期：验收合格后1年；</w:t>
      </w:r>
    </w:p>
    <w:p w14:paraId="2C8E5D4D">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cs="Times New Roman"/>
          <w:sz w:val="32"/>
          <w:szCs w:val="32"/>
          <w:shd w:val="clear" w:color="auto" w:fill="FFFFFF"/>
          <w:lang w:val="en-US" w:eastAsia="zh-CN"/>
        </w:rPr>
      </w:pPr>
      <w:r>
        <w:rPr>
          <w:rFonts w:hint="eastAsia" w:ascii="Times New Roman" w:hAnsi="Times New Roman" w:cs="Times New Roman"/>
          <w:sz w:val="32"/>
          <w:szCs w:val="32"/>
          <w:shd w:val="clear" w:color="auto" w:fill="FFFFFF"/>
          <w:lang w:val="en-US" w:eastAsia="zh-CN"/>
        </w:rPr>
        <w:t>3、付款方式：合同签订生效之日起甲方接到乙方通知并收到提供的有效票据及相关付款资料后10个工作日内甲方支付合同总金额30%作为预付款，全部货物安装调试完毕并验收合格后，甲方接到乙方通知并收到提供的有效票据及相关付款资料后10个工作日内，甲方向乙方支付合同总金额65%款项，货物验收合格满1年后，甲方接到乙方通知并收到提供的有效票据及相关付款资料后10个工作日，甲方向乙方支付合同总金额5%款项。</w:t>
      </w:r>
    </w:p>
    <w:p w14:paraId="7E0254A4">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cs="Times New Roman"/>
          <w:sz w:val="32"/>
          <w:szCs w:val="32"/>
          <w:shd w:val="clear" w:color="auto" w:fill="FFFFFF"/>
          <w:lang w:val="en-US" w:eastAsia="zh-CN"/>
        </w:rPr>
      </w:pPr>
      <w:r>
        <w:rPr>
          <w:rFonts w:hint="eastAsia" w:ascii="Times New Roman" w:hAnsi="Times New Roman" w:cs="Times New Roman"/>
          <w:sz w:val="32"/>
          <w:szCs w:val="32"/>
          <w:shd w:val="clear" w:color="auto" w:fill="FFFFFF"/>
          <w:lang w:val="en-US" w:eastAsia="zh-CN"/>
        </w:rPr>
        <w:t>4、验收方案：</w:t>
      </w:r>
    </w:p>
    <w:p w14:paraId="30281B14">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cs="Times New Roman"/>
          <w:sz w:val="32"/>
          <w:szCs w:val="32"/>
          <w:shd w:val="clear" w:color="auto" w:fill="FFFFFF"/>
          <w:lang w:val="en-US" w:eastAsia="zh-CN"/>
        </w:rPr>
      </w:pPr>
      <w:r>
        <w:rPr>
          <w:rFonts w:hint="eastAsia" w:ascii="Times New Roman" w:hAnsi="Times New Roman" w:cs="Times New Roman"/>
          <w:sz w:val="32"/>
          <w:szCs w:val="32"/>
          <w:shd w:val="clear" w:color="auto" w:fill="FFFFFF"/>
          <w:lang w:val="en-US" w:eastAsia="zh-CN"/>
        </w:rPr>
        <w:t>（1）货物安装调试完毕后，乙方向甲方提交验收申请，甲方收到验收申请7日内组织验收，超过7日甲方未组织验收并已开始使用，则视同验收；</w:t>
      </w:r>
    </w:p>
    <w:p w14:paraId="654C8A96">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cs="Times New Roman"/>
          <w:sz w:val="32"/>
          <w:szCs w:val="32"/>
          <w:shd w:val="clear" w:color="auto" w:fill="FFFFFF"/>
          <w:lang w:val="en-US" w:eastAsia="zh-CN"/>
        </w:rPr>
      </w:pPr>
      <w:r>
        <w:rPr>
          <w:rFonts w:hint="eastAsia" w:ascii="Times New Roman" w:hAnsi="Times New Roman" w:cs="Times New Roman"/>
          <w:sz w:val="32"/>
          <w:szCs w:val="32"/>
          <w:shd w:val="clear" w:color="auto" w:fill="FFFFFF"/>
          <w:lang w:val="en-US" w:eastAsia="zh-CN"/>
        </w:rPr>
        <w:t>（2）验收标准：按照国家有关规定以及甲方招标文件的技术指标、乙方的投标文件及承诺与合同约定标准进行验收。</w:t>
      </w:r>
    </w:p>
    <w:p w14:paraId="3C1A660F">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cs="Times New Roman"/>
          <w:sz w:val="32"/>
          <w:szCs w:val="32"/>
          <w:shd w:val="clear" w:color="auto" w:fill="FFFFFF"/>
          <w:lang w:val="en-US" w:eastAsia="zh-CN"/>
        </w:rPr>
      </w:pPr>
      <w:r>
        <w:rPr>
          <w:rFonts w:hint="eastAsia" w:ascii="Times New Roman" w:hAnsi="Times New Roman" w:cs="Times New Roman"/>
          <w:sz w:val="32"/>
          <w:szCs w:val="32"/>
          <w:shd w:val="clear" w:color="auto" w:fill="FFFFFF"/>
          <w:lang w:val="en-US" w:eastAsia="zh-CN"/>
        </w:rPr>
        <w:t>（3）验收合格后，双方签署验收报告。</w:t>
      </w:r>
    </w:p>
    <w:p w14:paraId="56557784">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cs="Times New Roman"/>
          <w:sz w:val="32"/>
          <w:szCs w:val="32"/>
          <w:shd w:val="clear" w:color="auto" w:fill="FFFFFF"/>
          <w:lang w:val="en-US" w:eastAsia="zh-CN"/>
        </w:rPr>
      </w:pPr>
    </w:p>
    <w:p w14:paraId="44F7F616">
      <w:pPr>
        <w:shd w:val="clear" w:color="auto" w:fill="FFFFFF"/>
        <w:tabs>
          <w:tab w:val="left" w:pos="720"/>
          <w:tab w:val="left" w:pos="900"/>
        </w:tabs>
        <w:adjustRightInd w:val="0"/>
        <w:snapToGrid w:val="0"/>
        <w:spacing w:line="560" w:lineRule="exact"/>
        <w:ind w:firstLine="643" w:firstLineChars="200"/>
        <w:rPr>
          <w:rFonts w:hint="eastAsia" w:ascii="Times New Roman" w:hAnsi="Times New Roman" w:cs="Times New Roman"/>
          <w:b/>
          <w:bCs/>
          <w:sz w:val="32"/>
          <w:szCs w:val="32"/>
          <w:shd w:val="clear" w:color="auto" w:fill="FFFFFF"/>
          <w:lang w:eastAsia="zh-CN"/>
        </w:rPr>
      </w:pPr>
      <w:r>
        <w:rPr>
          <w:rFonts w:hint="eastAsia" w:ascii="Times New Roman" w:hAnsi="Times New Roman" w:cs="Times New Roman"/>
          <w:b/>
          <w:bCs/>
          <w:sz w:val="32"/>
          <w:szCs w:val="32"/>
          <w:shd w:val="clear" w:color="auto" w:fill="FFFFFF"/>
          <w:lang w:eastAsia="zh-CN"/>
        </w:rPr>
        <w:t>注：1.本章明确为实质性要求（标注“★”号）的不允许有负偏离，否则做无效响应处理。除实质性要求，其余项目技术指标要求有负偏离仅做扣分处理。其中标注“▲”号的为重要参数，重要参数需提供厂家白皮书、彩页等相关证明材料佐证，具体参数有要求的以具体要求提供的证明材料为准。否则可不予认定。</w:t>
      </w:r>
    </w:p>
    <w:p w14:paraId="7B68F211">
      <w:pPr>
        <w:shd w:val="clear" w:color="auto" w:fill="FFFFFF"/>
        <w:tabs>
          <w:tab w:val="left" w:pos="720"/>
          <w:tab w:val="left" w:pos="900"/>
        </w:tabs>
        <w:adjustRightInd w:val="0"/>
        <w:snapToGrid w:val="0"/>
        <w:spacing w:line="560" w:lineRule="exact"/>
        <w:ind w:firstLine="643" w:firstLineChars="200"/>
        <w:rPr>
          <w:rFonts w:hint="default" w:ascii="Times New Roman" w:hAnsi="Times New Roman" w:cs="Times New Roman"/>
          <w:sz w:val="32"/>
          <w:szCs w:val="32"/>
          <w:shd w:val="clear" w:color="auto" w:fill="FFFFFF"/>
          <w:lang w:val="en-US" w:eastAsia="zh-CN"/>
        </w:rPr>
      </w:pPr>
      <w:r>
        <w:rPr>
          <w:rFonts w:hint="eastAsia" w:ascii="Times New Roman" w:hAnsi="Times New Roman" w:cs="Times New Roman"/>
          <w:b/>
          <w:bCs/>
          <w:sz w:val="32"/>
          <w:szCs w:val="32"/>
          <w:shd w:val="clear" w:color="auto" w:fill="FFFFFF"/>
          <w:lang w:eastAsia="zh-CN"/>
        </w:rPr>
        <w:t>2.除本章中明确要求需要单独提供证明材料外的，供应商在响应文件中针对实质性要求仅在偏离表中进行明确响应即可，评审委员会在评审时，仅对响应文件是否违背实质性要求进行审查。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3CAF71-95D0-4D61-AF8F-D0AFC11B44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C8F696D-A3CA-4BF2-912D-F2E5F3B03EC9}"/>
  </w:font>
  <w:font w:name="仿宋_GB2312">
    <w:altName w:val="仿宋"/>
    <w:panose1 w:val="02010609030101010101"/>
    <w:charset w:val="86"/>
    <w:family w:val="modern"/>
    <w:pitch w:val="default"/>
    <w:sig w:usb0="00000000" w:usb1="00000000" w:usb2="00000000" w:usb3="00000000" w:csb0="00040000" w:csb1="00000000"/>
    <w:embedRegular r:id="rId3" w:fontKey="{F222A57B-7343-4A7F-95D5-9EE6B5E2A3D1}"/>
  </w:font>
  <w:font w:name="等线">
    <w:panose1 w:val="02010600030101010101"/>
    <w:charset w:val="86"/>
    <w:family w:val="auto"/>
    <w:pitch w:val="default"/>
    <w:sig w:usb0="A00002BF" w:usb1="38CF7CFA" w:usb2="00000016" w:usb3="00000000" w:csb0="0004000F" w:csb1="00000000"/>
    <w:embedRegular r:id="rId4" w:fontKey="{FDFB94DA-6094-4A16-AA05-7C5A1CA05019}"/>
  </w:font>
  <w:font w:name="方正小标宋_GBK">
    <w:panose1 w:val="02000000000000000000"/>
    <w:charset w:val="86"/>
    <w:family w:val="script"/>
    <w:pitch w:val="default"/>
    <w:sig w:usb0="A00002BF" w:usb1="38CF7CFA" w:usb2="00082016" w:usb3="00000000" w:csb0="00040001" w:csb1="00000000"/>
    <w:embedRegular r:id="rId5" w:fontKey="{4DEB902C-881E-4DC3-B257-BF00EA2143BD}"/>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hMTBhYzU5NmFlY2Q4MDk0YWVmZTU1YWVjYmNmZTkifQ=="/>
  </w:docVars>
  <w:rsids>
    <w:rsidRoot w:val="13683CA5"/>
    <w:rsid w:val="0B384FC9"/>
    <w:rsid w:val="0B910F3B"/>
    <w:rsid w:val="13683CA5"/>
    <w:rsid w:val="3933030F"/>
    <w:rsid w:val="48A56F3E"/>
    <w:rsid w:val="6F69270C"/>
    <w:rsid w:val="71E72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6"/>
      <w:szCs w:val="36"/>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仿宋_GB2312" w:hAnsi="仿宋_GB2312" w:eastAsia="仿宋_GB2312"/>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3"/>
    <w:basedOn w:val="1"/>
    <w:qFormat/>
    <w:uiPriority w:val="99"/>
    <w:pPr>
      <w:spacing w:line="500" w:lineRule="exact"/>
    </w:pPr>
    <w:rPr>
      <w:b/>
      <w:bCs/>
      <w:sz w:val="24"/>
      <w:szCs w:val="24"/>
    </w:rPr>
  </w:style>
  <w:style w:type="paragraph" w:styleId="5">
    <w:name w:val="Body Text"/>
    <w:basedOn w:val="1"/>
    <w:next w:val="1"/>
    <w:qFormat/>
    <w:uiPriority w:val="0"/>
    <w:pPr>
      <w:spacing w:after="120"/>
    </w:pPr>
    <w:rPr>
      <w:rFonts w:ascii="等线" w:hAnsi="等线" w:eastAsia="Times New Roman" w:cs="Times New Roman"/>
      <w:sz w:val="21"/>
      <w:szCs w:val="24"/>
    </w:rPr>
  </w:style>
  <w:style w:type="paragraph" w:styleId="6">
    <w:name w:val="Plain Text"/>
    <w:basedOn w:val="1"/>
    <w:next w:val="1"/>
    <w:qFormat/>
    <w:uiPriority w:val="0"/>
    <w:rPr>
      <w:rFonts w:ascii="宋体" w:hAnsi="Courier New" w:eastAsia="Times New Roman" w:cs="Times New Roman"/>
      <w:sz w:val="21"/>
      <w:szCs w:val="20"/>
    </w:rPr>
  </w:style>
  <w:style w:type="paragraph" w:styleId="7">
    <w:name w:val="Body Text First Indent"/>
    <w:basedOn w:val="5"/>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1102</Words>
  <Characters>1265</Characters>
  <Lines>0</Lines>
  <Paragraphs>0</Paragraphs>
  <TotalTime>0</TotalTime>
  <ScaleCrop>false</ScaleCrop>
  <LinksUpToDate>false</LinksUpToDate>
  <CharactersWithSpaces>1276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2023-11-06T02:11:00Z</dcterms:created>
  <dc:creator>G~R</dc:creator>
  <cp:lastModifiedBy>枫</cp:lastModifiedBy>
  <dcterms:modified xsi:type="dcterms:W3CDTF">2025-04-03T07:19:20Z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C953EDF3BCED4EEBAE35A113EDBC8BCC_11</vt:lpwstr>
  </property>
  <property fmtid="{D5CDD505-2E9C-101B-9397-08002B2CF9AE}" pid="4" name="KSOTemplateDocerSaveRecord">
    <vt:lpwstr>eyJoZGlkIjoiYzU4ZTJhMDk1OWUzN2M4MGZjMDVmNjZiMDY3ZmRiNGQiLCJ1c2VySWQiOiI0NjQ3MTU4MTMifQ==</vt:lpwstr>
  </property>
</Properties>
</file>