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A1A17">
      <w:pPr>
        <w:numPr>
          <w:ilvl w:val="0"/>
          <w:numId w:val="0"/>
        </w:numPr>
        <w:ind w:firstLine="880" w:firstLineChars="200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  <w:t>复印机配件耗材配送服务项目要求</w:t>
      </w:r>
    </w:p>
    <w:p w14:paraId="3DD408CD"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38"/>
          <w:szCs w:val="38"/>
          <w:lang w:val="en-US" w:eastAsia="zh-CN"/>
        </w:rPr>
        <w:t xml:space="preserve">   </w:t>
      </w:r>
    </w:p>
    <w:p w14:paraId="31EAD80A"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宋体" w:hAnsi="宋体" w:eastAsia="宋体" w:cs="宋体"/>
          <w:kern w:val="3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36"/>
          <w:sz w:val="32"/>
          <w:szCs w:val="32"/>
          <w:lang w:val="en-US" w:eastAsia="zh-CN"/>
        </w:rPr>
        <w:t>我院现有柯尼卡美能达系列复合机八台，其中C450i一台、C558两台、BH287四台、BH367一台。</w:t>
      </w:r>
    </w:p>
    <w:p w14:paraId="0EB00B12">
      <w:pPr>
        <w:pStyle w:val="2"/>
        <w:numPr>
          <w:ilvl w:val="0"/>
          <w:numId w:val="1"/>
        </w:numPr>
        <w:spacing w:line="360" w:lineRule="auto"/>
        <w:ind w:left="0" w:leftChars="0" w:firstLine="320" w:firstLineChars="1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负责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以上八台复合机配件</w:t>
      </w:r>
      <w:r>
        <w:rPr>
          <w:rFonts w:hint="eastAsia" w:ascii="宋体" w:hAnsi="宋体" w:eastAsia="宋体" w:cs="宋体"/>
          <w:sz w:val="32"/>
          <w:szCs w:val="32"/>
        </w:rPr>
        <w:t>耗材的供应服务，包含配送、安装、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维修、</w:t>
      </w:r>
      <w:r>
        <w:rPr>
          <w:rFonts w:hint="eastAsia" w:ascii="宋体" w:hAnsi="宋体" w:eastAsia="宋体" w:cs="宋体"/>
          <w:sz w:val="32"/>
          <w:szCs w:val="32"/>
        </w:rPr>
        <w:t>监测等服务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16E1BACF">
      <w:pPr>
        <w:pStyle w:val="2"/>
        <w:spacing w:line="360" w:lineRule="auto"/>
        <w:ind w:left="0" w:leftChars="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提供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原装</w:t>
      </w:r>
      <w:r>
        <w:rPr>
          <w:rFonts w:hint="eastAsia" w:ascii="宋体" w:hAnsi="宋体" w:eastAsia="宋体" w:cs="宋体"/>
          <w:sz w:val="32"/>
          <w:szCs w:val="32"/>
        </w:rPr>
        <w:t>耗材。</w:t>
      </w:r>
      <w:r>
        <w:rPr>
          <w:rFonts w:hint="eastAsia" w:ascii="宋体" w:hAnsi="宋体" w:eastAsia="宋体" w:cs="宋体"/>
          <w:bCs/>
          <w:sz w:val="32"/>
          <w:szCs w:val="32"/>
        </w:rPr>
        <w:t>如出现产品质量不合格或无法满足采购人使用需求，供应商无条件退换，1个工作日完成退换工作。</w:t>
      </w:r>
    </w:p>
    <w:p w14:paraId="55585908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259E75DD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03352B95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733C96E7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150F0EE1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19751E85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1E2AB89D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7ABCAC49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4AEE58B0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16B33BD7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720DE042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15E758DD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3D579E48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418404AD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093"/>
        <w:gridCol w:w="1580"/>
        <w:gridCol w:w="2543"/>
      </w:tblGrid>
      <w:tr w14:paraId="0C82C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5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报价表</w:t>
            </w:r>
          </w:p>
        </w:tc>
      </w:tr>
      <w:tr w14:paraId="664D8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57B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3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复印机配件耗材配送服务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2524B"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8FE01">
            <w:pPr>
              <w:keepNext w:val="0"/>
              <w:keepLines w:val="0"/>
              <w:widowControl/>
              <w:suppressLineNumbers w:val="0"/>
              <w:ind w:firstLine="723" w:firstLineChars="3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46B6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423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6C971">
            <w:pPr>
              <w:shd w:val="clear" w:color="auto" w:fill="FFFFFF"/>
              <w:tabs>
                <w:tab w:val="left" w:pos="720"/>
                <w:tab w:val="left" w:pos="900"/>
              </w:tabs>
              <w:snapToGrid w:val="0"/>
              <w:spacing w:line="560" w:lineRule="exact"/>
              <w:rPr>
                <w:rFonts w:hint="eastAsia" w:ascii="Times New Roman" w:eastAsia="宋体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ascii="Times New Roman" w:eastAsia="宋体" w:cs="Times New Roman"/>
                <w:sz w:val="32"/>
                <w:szCs w:val="32"/>
                <w:shd w:val="clear" w:color="auto" w:fill="FFFFFF"/>
              </w:rPr>
              <w:t>.柯尼卡美能达C558</w:t>
            </w:r>
            <w:r>
              <w:rPr>
                <w:rFonts w:hint="eastAsia" w:ascii="Times New Roman" w:eastAsia="宋体" w:cs="Times New Roman"/>
                <w:sz w:val="32"/>
                <w:szCs w:val="32"/>
                <w:shd w:val="clear" w:color="auto" w:fill="FFFFFF"/>
                <w:lang w:val="en-US" w:eastAsia="zh-CN"/>
              </w:rPr>
              <w:t>/C450i</w:t>
            </w:r>
            <w:r>
              <w:rPr>
                <w:rFonts w:ascii="Times New Roman" w:eastAsia="宋体" w:cs="Times New Roman"/>
                <w:sz w:val="32"/>
                <w:szCs w:val="32"/>
                <w:shd w:val="clear" w:color="auto" w:fill="FFFFFF"/>
              </w:rPr>
              <w:t>系列</w:t>
            </w:r>
            <w:r>
              <w:rPr>
                <w:rFonts w:hint="eastAsia" w:ascii="Times New Roman" w:eastAsia="宋体" w:cs="Times New Roman"/>
                <w:sz w:val="32"/>
                <w:szCs w:val="32"/>
                <w:shd w:val="clear" w:color="auto" w:fill="FFFFFF"/>
                <w:lang w:eastAsia="zh-CN"/>
              </w:rPr>
              <w:t>复合机</w:t>
            </w:r>
          </w:p>
          <w:tbl>
            <w:tblPr>
              <w:tblStyle w:val="3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7"/>
              <w:gridCol w:w="2423"/>
              <w:gridCol w:w="818"/>
              <w:gridCol w:w="1659"/>
            </w:tblGrid>
            <w:tr w14:paraId="3E68D9E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11DEC05">
                  <w:pPr>
                    <w:widowControl/>
                    <w:jc w:val="center"/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82980B7">
                  <w:pPr>
                    <w:widowControl/>
                    <w:jc w:val="center"/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CC8BD26">
                  <w:pPr>
                    <w:widowControl/>
                    <w:jc w:val="center"/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数 量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0EB5C75">
                  <w:pPr>
                    <w:widowControl/>
                    <w:jc w:val="both"/>
                    <w:rPr>
                      <w:rFonts w:hint="default"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报价（元）</w:t>
                  </w:r>
                </w:p>
              </w:tc>
            </w:tr>
            <w:tr w14:paraId="7D4AD0F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E859A4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C6EBEF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装订针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97E85A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E54A59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32504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742309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625F9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黑粉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7EA4A1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1D6497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D31B44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643DDD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9D2D01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彩粉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79D096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792229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80FA09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0CFB0C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D9FCF0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黑鼓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6D78E9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D87F33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759C02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253542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C02826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彩鼓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D498A9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5C7897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89D63C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943490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81CC60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废粉盒组件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FB636C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EFDFC8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722A3C8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E90EAF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E9042E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转印带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4FD732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7608D5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0C0C06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9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DCBA64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35D5B0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定影组件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6A45BC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151683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0C351C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90C6E2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28354F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纸盒升降马达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E6285D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495C2A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CE1E0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F03E15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9C8160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转印辊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B68090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90D948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E9608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4B4D69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B6EB5F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搓纸轮(纸盒)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238B31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4B40EF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6EEEBC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CE3D1D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B1CD17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搓纸过桥纸盒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9292CF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BA4900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DB1D78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E54BA2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FFD795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搓纸组件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1C00C6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0E6846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FA0D7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565EC8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23AB19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纸盒组件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5A1743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F026BF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E2FA15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9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E0A2BB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B5C393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双面器驱动组件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E48D67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CB16CB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F9839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227921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59E623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主驱动组件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D3642C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25C2C7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433B25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7D02E1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BC38E3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粉仓组件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D3ACAA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78CC74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CCAC0E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A1D57C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00234E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双面回缩组件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9BD8E1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1DE398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B2090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C0B88D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539816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下粉组件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8B8E70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BC2532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8E6CC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74190E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039CCE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PRCB板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77D216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EF5AB4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BF869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8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41B058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DBC027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MFPB板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0DFD5B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5C6593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EA478A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E35650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11B321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DS1PB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C367C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187B40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CB7DB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DD0B95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82C8BD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高压板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EAA51D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B4D205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4CD2B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5D5248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CF49A2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低压板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E07D9B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7539B1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FEBDEA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5A9098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C1114D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激光器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1993D1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B1E9EE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7C3A86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204B76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9222B9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低压电源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ED9B09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D2344C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BD8D4B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3A30E2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0801E5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搓纸轮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9A0AF8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8ECA79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95B10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EC6A52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3E6492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装订器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F292EC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070278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928FD4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0F6715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B53D57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DF锁扣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03A7EB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F3EB5D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72D8B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3A8AF7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9057CE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DFCB板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B04A91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C8DEFF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58EB9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4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468FC0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FAF927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输稿器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DB22F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2A660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D7E0C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1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B515BE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9D8AC0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黑色显影组件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DC74DB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FD770A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87C5CB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F15584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664E84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彩色显影组件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BA2366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39615D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2A26E7B0">
            <w:pPr>
              <w:shd w:val="clear" w:color="auto" w:fill="FFFFFF"/>
              <w:tabs>
                <w:tab w:val="left" w:pos="720"/>
                <w:tab w:val="left" w:pos="900"/>
              </w:tabs>
              <w:snapToGrid w:val="0"/>
              <w:spacing w:line="560" w:lineRule="exact"/>
              <w:ind w:firstLine="482" w:firstLineChars="200"/>
              <w:rPr>
                <w:rFonts w:hint="eastAsia" w:ascii="Times New Roman" w:eastAsia="宋体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ascii="Times New Roman" w:eastAsia="宋体" w:cs="Times New Roman"/>
                <w:sz w:val="32"/>
                <w:szCs w:val="32"/>
                <w:shd w:val="clear" w:color="auto" w:fill="FFFFFF"/>
              </w:rPr>
              <w:t>柯尼卡美能达BH367/</w:t>
            </w:r>
            <w:r>
              <w:rPr>
                <w:rFonts w:hint="eastAsia" w:ascii="Times New Roman" w:eastAsia="宋体" w:cs="Times New Roman"/>
                <w:sz w:val="32"/>
                <w:szCs w:val="32"/>
                <w:shd w:val="clear" w:color="auto" w:fill="FFFFFF"/>
                <w:lang w:val="en-US" w:eastAsia="zh-CN"/>
              </w:rPr>
              <w:t>BH</w:t>
            </w:r>
            <w:r>
              <w:rPr>
                <w:rFonts w:ascii="Times New Roman" w:eastAsia="宋体" w:cs="Times New Roman"/>
                <w:sz w:val="32"/>
                <w:szCs w:val="32"/>
                <w:shd w:val="clear" w:color="auto" w:fill="FFFFFF"/>
              </w:rPr>
              <w:t>287系列</w:t>
            </w:r>
            <w:r>
              <w:rPr>
                <w:rFonts w:hint="eastAsia" w:ascii="Times New Roman" w:eastAsia="宋体" w:cs="Times New Roman"/>
                <w:sz w:val="32"/>
                <w:szCs w:val="32"/>
                <w:shd w:val="clear" w:color="auto" w:fill="FFFFFF"/>
                <w:lang w:eastAsia="zh-CN"/>
              </w:rPr>
              <w:t>复合机</w:t>
            </w:r>
          </w:p>
          <w:tbl>
            <w:tblPr>
              <w:tblStyle w:val="3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8"/>
              <w:gridCol w:w="2500"/>
              <w:gridCol w:w="963"/>
              <w:gridCol w:w="1747"/>
            </w:tblGrid>
            <w:tr w14:paraId="18DFB92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4D64731">
                  <w:pPr>
                    <w:widowControl/>
                    <w:jc w:val="center"/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8839477">
                  <w:pPr>
                    <w:widowControl/>
                    <w:jc w:val="center"/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1FB7AF5">
                  <w:pPr>
                    <w:widowControl/>
                    <w:jc w:val="center"/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数 量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F5F01BE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报价（元）</w:t>
                  </w:r>
                </w:p>
              </w:tc>
            </w:tr>
            <w:tr w14:paraId="7696972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2E9B5C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EE5520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TN323粉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E77C8F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D31956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AA20D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CF54A6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CC1CDE1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感光套鼓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6F0B92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AC41EE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F2FF16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1A08E6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DBB175F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显影单元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9A4C4F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DFB2A5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B6292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030DFF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A71B1D5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显影间隙轮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9C5F9B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B0EC5E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A2D957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AA3632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F015813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DF控制板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FE551B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3224ED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640F47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3BCB88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FC1A27C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搓纸轮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B13767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B8BC3A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A7ED7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9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F9BD0E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D2EB647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锁扣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8F294A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9C38B7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1A6EDC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CB8B87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34C20D8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传感器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08103D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3904CD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207D6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5FF34D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11DCF25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导纸轮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EC0664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0162DD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F96C2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1E3CF7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3CB4D51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转印单元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F4BCEA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561048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D052C3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01EA36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7CAF530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定影单元（含热辊）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5926C0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645975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76F867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5FEF77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73AD93E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热辊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2430DF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74DA30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BEA290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7E0E75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144E89A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热辊分爪（5个）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D4BCB7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F52146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A18643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9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04EAAE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845F0E1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纸盒搓纸轮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32C3B6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F05976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A8D7F1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936113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A762A9C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纸盒搓纸齿轮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54AC18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49AB72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8603F8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AB6F64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FF6E0E9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纸盒传感器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3A91D5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13AACA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D864BE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51367C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71D81AE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纸盒升降马达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B29A53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02B363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7ED79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65570F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AD43C24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对位离合器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19CA1A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819BA2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710F25C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4A52A9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CC91F7A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搓纸离合器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4E7533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0A483A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5EE5A8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8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7926E2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52450ED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激光器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2CB4F4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6C9A48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F3B4B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F4A0C1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E95AADF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低压电源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069CA6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1836EA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481935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20DF4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9C28184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高压电源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D8F721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DF4CA7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A454FC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69CCB3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DDB42D3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双面器锁扣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7C5256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C57E81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B4261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1E844B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4C000B3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MFPB板（BH287）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A527CE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BF125E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DE863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8904DF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82E2182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MFPB板（BH367）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08B6FA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BC7755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4509A7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1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E1E333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3DD9430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PRCB板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C0D9F1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15C475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A3571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116AA1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F03998F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主驱动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599C76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4AE49A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3BE20D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sz w:val="24"/>
                <w:szCs w:val="24"/>
                <w:lang w:val="en-US" w:eastAsia="zh-CN" w:bidi="ar"/>
              </w:rPr>
            </w:pPr>
          </w:p>
          <w:p w14:paraId="56036AF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top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其它承诺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br w:type="textWrapping"/>
            </w:r>
          </w:p>
          <w:p w14:paraId="397290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5"/>
                <w:sz w:val="24"/>
                <w:szCs w:val="24"/>
                <w:lang w:val="en-US" w:eastAsia="zh-CN" w:bidi="ar"/>
              </w:rPr>
            </w:pPr>
          </w:p>
          <w:p w14:paraId="300EE6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5"/>
                <w:sz w:val="24"/>
                <w:szCs w:val="24"/>
                <w:lang w:val="en-US" w:eastAsia="zh-CN" w:bidi="ar"/>
              </w:rPr>
            </w:pPr>
          </w:p>
          <w:p w14:paraId="4E4BC0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其余部分均以已递交的调研文件为准。</w:t>
            </w:r>
          </w:p>
        </w:tc>
      </w:tr>
      <w:tr w14:paraId="23011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DB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F202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B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DA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C3A78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9B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EC3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公司全称：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法定代表人或授权代表（(签字)：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日期：</w:t>
            </w:r>
          </w:p>
        </w:tc>
      </w:tr>
    </w:tbl>
    <w:p w14:paraId="63A213C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36"/>
          <w:sz w:val="38"/>
          <w:szCs w:val="38"/>
          <w:lang w:eastAsia="zh-CN"/>
        </w:rPr>
      </w:pPr>
    </w:p>
    <w:p w14:paraId="083BEC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E85DB"/>
    <w:multiLevelType w:val="singleLevel"/>
    <w:tmpl w:val="B30E85DB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D00AD7E0"/>
    <w:multiLevelType w:val="singleLevel"/>
    <w:tmpl w:val="D00AD7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B3747"/>
    <w:rsid w:val="461B32AB"/>
    <w:rsid w:val="57F9196C"/>
    <w:rsid w:val="71D4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621</Words>
  <Characters>734</Characters>
  <Lines>0</Lines>
  <Paragraphs>0</Paragraphs>
  <TotalTime>2</TotalTime>
  <ScaleCrop>false</ScaleCrop>
  <LinksUpToDate>false</LinksUpToDate>
  <CharactersWithSpaces>752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2025-07-23T09:52:00Z</dcterms:created>
  <dc:creator>Administrator</dc:creator>
  <cp:lastModifiedBy>Administrator</cp:lastModifiedBy>
  <dcterms:modified xsi:type="dcterms:W3CDTF">2025-07-23T10:20:37Z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477A886716FE4B7AB8C178469892D374_12</vt:lpwstr>
  </property>
</Properties>
</file>