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E4CF" w14:textId="77777777" w:rsidR="00FE3A0A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体检中心、肿瘤科、眼科新增视频监控清单及主要产品技术要求</w:t>
      </w:r>
    </w:p>
    <w:p w14:paraId="535697F0" w14:textId="77777777" w:rsidR="00FE3A0A" w:rsidRDefault="00000000">
      <w:pPr>
        <w:rPr>
          <w:rFonts w:ascii="宋体" w:eastAsia="宋体" w:hAnsi="宋体" w:hint="eastAsia"/>
          <w:b/>
          <w:bCs/>
          <w:sz w:val="24"/>
          <w:szCs w:val="24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24"/>
          <w:szCs w:val="24"/>
          <w:shd w:val="pct15" w:color="auto" w:fill="FFFFFF"/>
        </w:rPr>
        <w:t>一、清单</w:t>
      </w:r>
    </w:p>
    <w:tbl>
      <w:tblPr>
        <w:tblW w:w="4578" w:type="pct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2131"/>
        <w:gridCol w:w="1837"/>
        <w:gridCol w:w="858"/>
        <w:gridCol w:w="1127"/>
        <w:gridCol w:w="795"/>
      </w:tblGrid>
      <w:tr w:rsidR="00655940" w14:paraId="7D4B9297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3771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AB3D" w14:textId="7B37DCD3" w:rsidR="00655940" w:rsidRDefault="000030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1E0C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98DD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4C2DD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B0354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55940" w14:paraId="0D387FBC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3AC68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9EDDE" w14:textId="05C37F28" w:rsidR="00655940" w:rsidRDefault="000030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健康管理中心</w:t>
            </w:r>
            <w:r w:rsidR="00655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2F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7408D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4586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1C49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4C43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1E7C675D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8F729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BA5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BCB47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26A09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C1F68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99BB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3D061AC1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618C1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05FE9" w14:textId="1B98BF91" w:rsidR="00655940" w:rsidRDefault="000030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健康管理中心</w:t>
            </w:r>
            <w:r w:rsidR="00655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3F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C1F2C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B74D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900C9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D570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26C3FD5E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3BA0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6F9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AE417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4D74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F90E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96D53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2558431C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CE6C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AE5D1" w14:textId="4DF9D858" w:rsidR="00655940" w:rsidRDefault="000030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健康管理中心</w:t>
            </w:r>
            <w:r w:rsidR="00655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4F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F61F0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CF3F3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F33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3161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69D0F67F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602A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00AC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FC962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D9B08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EDD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DB61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6E7F69D4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D534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A21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411F4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19FCC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0F83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147B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457E86AB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DE3B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4CC8" w14:textId="04ED8A6E" w:rsidR="00655940" w:rsidRDefault="000030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健康管理中心</w:t>
            </w:r>
            <w:r w:rsidR="00655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5F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37C35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0D823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91FD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25BF5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0764B32D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2A19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C651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CE4F8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8EC3D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21238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4B872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3532E392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DFE7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1B8A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248F6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5D850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51D2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55E3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229CF8CE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F7D5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65F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6A347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CB1C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D5B9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63786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27AE11B6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AF5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59B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眼科外通道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2F9D6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红外半球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74801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23038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2A4F" w14:textId="7F6478BC" w:rsidR="00655940" w:rsidRDefault="006559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5940" w14:paraId="789F41B7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7CF2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2137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EF188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一键报警按钮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AAD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88D5A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289DA" w14:textId="430F78E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3C6A6BE9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FB4D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6927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7CF24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266FA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44F97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81A6" w14:textId="439E1035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55940" w14:paraId="01007282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A2BC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DF03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55254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六类非屏蔽网线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42AFE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3DD0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FCB8C" w14:textId="21E09660" w:rsidR="00655940" w:rsidRDefault="00655940" w:rsidP="0000308A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55940" w14:paraId="78926E19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5A4FF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6DDA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E37C6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E748E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圈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9665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524F" w14:textId="3FF5A18A" w:rsidR="00655940" w:rsidRDefault="00655940" w:rsidP="0000308A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55940" w14:paraId="1772ACC9" w14:textId="77777777" w:rsidTr="0000308A">
        <w:trPr>
          <w:trHeight w:val="400"/>
          <w:jc w:val="center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6A746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FB60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76EA2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C381C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1962" w14:textId="77777777" w:rsidR="00655940" w:rsidRDefault="0065594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1754" w14:textId="77777777" w:rsidR="00655940" w:rsidRDefault="0065594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51C2A3D" w14:textId="77777777" w:rsidR="00FE3A0A" w:rsidRDefault="00FE3A0A">
      <w:pPr>
        <w:rPr>
          <w:rFonts w:ascii="宋体" w:eastAsia="宋体" w:hAnsi="宋体" w:hint="eastAsia"/>
          <w:b/>
          <w:bCs/>
          <w:sz w:val="24"/>
          <w:szCs w:val="24"/>
          <w:shd w:val="pct15" w:color="auto" w:fill="FFFFFF"/>
        </w:rPr>
      </w:pPr>
    </w:p>
    <w:p w14:paraId="40023589" w14:textId="77777777" w:rsidR="00FE3A0A" w:rsidRDefault="00000000">
      <w:pPr>
        <w:rPr>
          <w:rFonts w:ascii="宋体" w:eastAsia="宋体" w:hAnsi="宋体" w:hint="eastAsia"/>
          <w:b/>
          <w:bCs/>
          <w:sz w:val="24"/>
          <w:szCs w:val="24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24"/>
          <w:szCs w:val="24"/>
          <w:shd w:val="pct15" w:color="auto" w:fill="FFFFFF"/>
        </w:rPr>
        <w:t>二、主要产品技术要求</w:t>
      </w:r>
    </w:p>
    <w:p w14:paraId="78A99FFC" w14:textId="77777777" w:rsidR="00FE3A0A" w:rsidRDefault="00000000">
      <w:pPr>
        <w:pStyle w:val="ad"/>
        <w:numPr>
          <w:ilvl w:val="0"/>
          <w:numId w:val="1"/>
        </w:num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红外半球：</w:t>
      </w:r>
    </w:p>
    <w:p w14:paraId="02BD96CA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400万定焦智能海螺</w:t>
      </w:r>
      <w:proofErr w:type="gramStart"/>
      <w:r>
        <w:rPr>
          <w:rFonts w:ascii="宋体" w:eastAsia="宋体" w:hAnsi="宋体" w:hint="eastAsia"/>
        </w:rPr>
        <w:t>型网络</w:t>
      </w:r>
      <w:proofErr w:type="gramEnd"/>
      <w:r>
        <w:rPr>
          <w:rFonts w:ascii="宋体" w:eastAsia="宋体" w:hAnsi="宋体" w:hint="eastAsia"/>
        </w:rPr>
        <w:t>摄像机；</w:t>
      </w:r>
    </w:p>
    <w:p w14:paraId="3E4E68FF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采用深度学习硬件及算法，支持越界侦测，区域入侵侦测，进入区域侦测和离开区域侦测，支持联动声音报警；</w:t>
      </w:r>
    </w:p>
    <w:p w14:paraId="611EDF85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最高分辨率可达2688 × 1520 @25 fps，在该分辨率下可输出实时图像；</w:t>
      </w:r>
    </w:p>
    <w:p w14:paraId="7871DCD6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支持背光补偿，强光抑制，3D数字降噪，120 dB宽动态，适应不同视频环境；</w:t>
      </w:r>
    </w:p>
    <w:p w14:paraId="4331F0AF" w14:textId="77777777" w:rsidR="00FE3A0A" w:rsidRDefault="00000000">
      <w:pPr>
        <w:rPr>
          <w:rFonts w:ascii="宋体" w:eastAsia="宋体" w:hAnsi="宋体" w:hint="eastAsia"/>
        </w:rPr>
      </w:pPr>
      <w:bookmarkStart w:id="0" w:name="_Hlk201864026"/>
      <w:r>
        <w:rPr>
          <w:rFonts w:ascii="宋体" w:eastAsia="宋体" w:hAnsi="宋体" w:hint="eastAsia"/>
        </w:rPr>
        <w:t>▲</w:t>
      </w:r>
      <w:bookmarkEnd w:id="0"/>
      <w:r>
        <w:rPr>
          <w:rFonts w:ascii="宋体" w:eastAsia="宋体" w:hAnsi="宋体" w:hint="eastAsia"/>
        </w:rPr>
        <w:t xml:space="preserve"> 当报警产生时，可触发联动声音报警，报警声音类型不低于 12 种，报警音量和重复次数可设置（提供第三方检测机构出具的封面有CNAS或CMA标识的检测报告复印件并加盖投标人公章）；</w:t>
      </w:r>
    </w:p>
    <w:p w14:paraId="6DEB35A0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支持ROI感兴趣区域增强编码，支持Smart265/264编码，可根据场景情况自适应调整码率分配，有效节省存储成本；</w:t>
      </w:r>
    </w:p>
    <w:p w14:paraId="737522F9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1个内置麦克风，1个内置扬声器，支持双向语音对讲；</w:t>
      </w:r>
    </w:p>
    <w:p w14:paraId="6FCBA15E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▲ 支持硬件微引导程序、</w:t>
      </w:r>
      <w:proofErr w:type="spellStart"/>
      <w:r>
        <w:rPr>
          <w:rFonts w:ascii="宋体" w:eastAsia="宋体" w:hAnsi="宋体" w:hint="eastAsia"/>
        </w:rPr>
        <w:t>uboot</w:t>
      </w:r>
      <w:proofErr w:type="spellEnd"/>
      <w:r>
        <w:rPr>
          <w:rFonts w:ascii="宋体" w:eastAsia="宋体" w:hAnsi="宋体" w:hint="eastAsia"/>
        </w:rPr>
        <w:t>、OS、应用软件逐级校验功能，非法篡改的</w:t>
      </w:r>
      <w:proofErr w:type="spellStart"/>
      <w:r>
        <w:rPr>
          <w:rFonts w:ascii="宋体" w:eastAsia="宋体" w:hAnsi="宋体" w:hint="eastAsia"/>
        </w:rPr>
        <w:t>uboot</w:t>
      </w:r>
      <w:proofErr w:type="spellEnd"/>
      <w:r>
        <w:rPr>
          <w:rFonts w:ascii="宋体" w:eastAsia="宋体" w:hAnsi="宋体" w:hint="eastAsia"/>
        </w:rPr>
        <w:t>、OS、应用软件固件包，不能通过命令行、浏览器、客户端方式进行升级（提供第三方检测机构出具的封面有CNAS或CMA标识的检测报告复印件并加盖</w:t>
      </w:r>
      <w:bookmarkStart w:id="1" w:name="OLE_LINK1"/>
      <w:r>
        <w:rPr>
          <w:rFonts w:ascii="宋体" w:eastAsia="宋体" w:hAnsi="宋体" w:hint="eastAsia"/>
        </w:rPr>
        <w:t>投标人公章</w:t>
      </w:r>
      <w:bookmarkEnd w:id="1"/>
      <w:r>
        <w:rPr>
          <w:rFonts w:ascii="宋体" w:eastAsia="宋体" w:hAnsi="宋体" w:hint="eastAsia"/>
        </w:rPr>
        <w:t>）；</w:t>
      </w:r>
    </w:p>
    <w:p w14:paraId="71FA772D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智能补光，支持白光/红外双补光，红外最远可达30 m，白光最远可达20 m；</w:t>
      </w:r>
    </w:p>
    <w:p w14:paraId="5C50FDBD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符合IP66防尘防水设计，可靠性高；</w:t>
      </w:r>
    </w:p>
    <w:p w14:paraId="7B18F054" w14:textId="77777777" w:rsidR="00FE3A0A" w:rsidRDefault="00FE3A0A">
      <w:pPr>
        <w:rPr>
          <w:rFonts w:ascii="宋体" w:eastAsia="宋体" w:hAnsi="宋体" w:hint="eastAsia"/>
        </w:rPr>
      </w:pPr>
    </w:p>
    <w:p w14:paraId="5DC1A681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2、交换机：</w:t>
      </w:r>
    </w:p>
    <w:p w14:paraId="515CAF24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硬件性能：整机交换容量 ≥672Gbps；转发性能 ≥126Mpps （</w:t>
      </w:r>
      <w:proofErr w:type="gramStart"/>
      <w:r>
        <w:rPr>
          <w:rFonts w:ascii="宋体" w:eastAsia="宋体" w:hAnsi="宋体" w:hint="eastAsia"/>
        </w:rPr>
        <w:t>以官网最小值</w:t>
      </w:r>
      <w:proofErr w:type="gramEnd"/>
      <w:r>
        <w:rPr>
          <w:rFonts w:ascii="宋体" w:eastAsia="宋体" w:hAnsi="宋体" w:hint="eastAsia"/>
        </w:rPr>
        <w:t>为准），支持POE+，POE供电功率≥375W；（转发性能根据实配型号进行更改）</w:t>
      </w:r>
    </w:p>
    <w:p w14:paraId="6BB7CED8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单台配置：≥24个</w:t>
      </w:r>
      <w:proofErr w:type="gramStart"/>
      <w:r>
        <w:rPr>
          <w:rFonts w:ascii="宋体" w:eastAsia="宋体" w:hAnsi="宋体" w:hint="eastAsia"/>
        </w:rPr>
        <w:t>千兆电口</w:t>
      </w:r>
      <w:proofErr w:type="gramEnd"/>
      <w:r>
        <w:rPr>
          <w:rFonts w:ascii="宋体" w:eastAsia="宋体" w:hAnsi="宋体" w:hint="eastAsia"/>
        </w:rPr>
        <w:t>，≥4个千兆SFP口；</w:t>
      </w:r>
    </w:p>
    <w:p w14:paraId="05871B59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支持</w:t>
      </w:r>
      <w:proofErr w:type="spellStart"/>
      <w:r>
        <w:rPr>
          <w:rFonts w:ascii="宋体" w:eastAsia="宋体" w:hAnsi="宋体" w:hint="eastAsia"/>
        </w:rPr>
        <w:t>sFlow</w:t>
      </w:r>
      <w:proofErr w:type="spellEnd"/>
      <w:r>
        <w:rPr>
          <w:rFonts w:ascii="宋体" w:eastAsia="宋体" w:hAnsi="宋体" w:hint="eastAsia"/>
        </w:rPr>
        <w:t>功能，可以对网络上的数据包进行采样，用于对网络流量进行统计分析和控制；</w:t>
      </w:r>
    </w:p>
    <w:p w14:paraId="2B30E7F2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支持IPv4/IPv6静态路由、支持RIP/</w:t>
      </w:r>
      <w:proofErr w:type="spellStart"/>
      <w:r>
        <w:rPr>
          <w:rFonts w:ascii="宋体" w:eastAsia="宋体" w:hAnsi="宋体" w:hint="eastAsia"/>
        </w:rPr>
        <w:t>RIPng</w:t>
      </w:r>
      <w:proofErr w:type="spellEnd"/>
      <w:r>
        <w:rPr>
          <w:rFonts w:ascii="宋体" w:eastAsia="宋体" w:hAnsi="宋体" w:hint="eastAsia"/>
        </w:rPr>
        <w:t>，OSPFV2/V3；</w:t>
      </w:r>
    </w:p>
    <w:p w14:paraId="0E3EF4C0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支持G.8032以太网</w:t>
      </w:r>
      <w:proofErr w:type="gramStart"/>
      <w:r>
        <w:rPr>
          <w:rFonts w:ascii="宋体" w:eastAsia="宋体" w:hAnsi="宋体" w:hint="eastAsia"/>
        </w:rPr>
        <w:t>环保护</w:t>
      </w:r>
      <w:proofErr w:type="gramEnd"/>
      <w:r>
        <w:rPr>
          <w:rFonts w:ascii="宋体" w:eastAsia="宋体" w:hAnsi="宋体" w:hint="eastAsia"/>
        </w:rPr>
        <w:t>协议ERPS；</w:t>
      </w:r>
    </w:p>
    <w:p w14:paraId="20402851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支持基于端口的认证和基于MAC的认证；</w:t>
      </w:r>
    </w:p>
    <w:p w14:paraId="5857789A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支持10KV业务端口防雷能力;</w:t>
      </w:r>
    </w:p>
    <w:p w14:paraId="2EBA893B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支持端口休眠，节省能源;</w:t>
      </w:r>
    </w:p>
    <w:p w14:paraId="452F7BBE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提供进网许可证、CQC自愿认证证书、进网检测报告；</w:t>
      </w:r>
    </w:p>
    <w:p w14:paraId="49AB03A9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▲内置智能图形化管理功能：支持通过图形化界面设备配置及命令一键下发和版本智能升级，提供产品制造商</w:t>
      </w:r>
      <w:proofErr w:type="gramStart"/>
      <w:r>
        <w:rPr>
          <w:rFonts w:ascii="宋体" w:eastAsia="宋体" w:hAnsi="宋体" w:hint="eastAsia"/>
        </w:rPr>
        <w:t>官网证明截</w:t>
      </w:r>
      <w:proofErr w:type="gramEnd"/>
      <w:r>
        <w:rPr>
          <w:rFonts w:ascii="宋体" w:eastAsia="宋体" w:hAnsi="宋体" w:hint="eastAsia"/>
        </w:rPr>
        <w:t>图并加盖投标人公章；</w:t>
      </w:r>
    </w:p>
    <w:p w14:paraId="370FC72A" w14:textId="77777777" w:rsidR="00FE3A0A" w:rsidRDefault="00000000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▲支持进程分布优化功能，允许用户将不同的进程指定到不同的CPU上运行，最大程度地利用CPU和内存资源,提供产品</w:t>
      </w:r>
      <w:proofErr w:type="gramStart"/>
      <w:r>
        <w:rPr>
          <w:rFonts w:ascii="宋体" w:eastAsia="宋体" w:hAnsi="宋体" w:hint="eastAsia"/>
        </w:rPr>
        <w:t>制造商官网配置</w:t>
      </w:r>
      <w:proofErr w:type="gramEnd"/>
      <w:r>
        <w:rPr>
          <w:rFonts w:ascii="宋体" w:eastAsia="宋体" w:hAnsi="宋体" w:hint="eastAsia"/>
        </w:rPr>
        <w:t>指导证明截图并加盖投标人公章；</w:t>
      </w:r>
    </w:p>
    <w:p w14:paraId="6BBA60DE" w14:textId="77777777" w:rsidR="00FE3A0A" w:rsidRDefault="00FE3A0A">
      <w:pPr>
        <w:rPr>
          <w:rFonts w:ascii="宋体" w:eastAsia="宋体" w:hAnsi="宋体" w:hint="eastAsia"/>
          <w:b/>
          <w:bCs/>
        </w:rPr>
      </w:pPr>
    </w:p>
    <w:p w14:paraId="226A0912" w14:textId="77777777" w:rsidR="00FE3A0A" w:rsidRDefault="00FE3A0A">
      <w:pPr>
        <w:rPr>
          <w:rFonts w:ascii="宋体" w:eastAsia="宋体" w:hAnsi="宋体" w:hint="eastAsia"/>
          <w:b/>
          <w:bCs/>
        </w:rPr>
      </w:pPr>
    </w:p>
    <w:p w14:paraId="22E27FFB" w14:textId="77777777" w:rsidR="00FE3A0A" w:rsidRDefault="00000000">
      <w:pPr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注：为保证产品的正规性，中标公司签订合同前须提供技术要求证明文件原件交甲方备查。</w:t>
      </w:r>
    </w:p>
    <w:sectPr w:rsidR="00FE3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C1C8" w14:textId="77777777" w:rsidR="00676373" w:rsidRDefault="00676373" w:rsidP="00655940">
      <w:pPr>
        <w:rPr>
          <w:rFonts w:hint="eastAsia"/>
        </w:rPr>
      </w:pPr>
      <w:r>
        <w:separator/>
      </w:r>
    </w:p>
  </w:endnote>
  <w:endnote w:type="continuationSeparator" w:id="0">
    <w:p w14:paraId="012979F3" w14:textId="77777777" w:rsidR="00676373" w:rsidRDefault="00676373" w:rsidP="006559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D9C04" w14:textId="77777777" w:rsidR="00676373" w:rsidRDefault="00676373" w:rsidP="00655940">
      <w:pPr>
        <w:rPr>
          <w:rFonts w:hint="eastAsia"/>
        </w:rPr>
      </w:pPr>
      <w:r>
        <w:separator/>
      </w:r>
    </w:p>
  </w:footnote>
  <w:footnote w:type="continuationSeparator" w:id="0">
    <w:p w14:paraId="7B0FAE0D" w14:textId="77777777" w:rsidR="00676373" w:rsidRDefault="00676373" w:rsidP="0065594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150B7"/>
    <w:multiLevelType w:val="multilevel"/>
    <w:tmpl w:val="272150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3657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AA"/>
    <w:rsid w:val="0000308A"/>
    <w:rsid w:val="001523F2"/>
    <w:rsid w:val="002069AA"/>
    <w:rsid w:val="00211335"/>
    <w:rsid w:val="0024796D"/>
    <w:rsid w:val="002B5C0C"/>
    <w:rsid w:val="0030259E"/>
    <w:rsid w:val="003B7D7A"/>
    <w:rsid w:val="004A0638"/>
    <w:rsid w:val="005277BA"/>
    <w:rsid w:val="005674BF"/>
    <w:rsid w:val="005A3E76"/>
    <w:rsid w:val="005B7727"/>
    <w:rsid w:val="005C4926"/>
    <w:rsid w:val="00636D0A"/>
    <w:rsid w:val="00655940"/>
    <w:rsid w:val="00676373"/>
    <w:rsid w:val="00687EDB"/>
    <w:rsid w:val="007F35AA"/>
    <w:rsid w:val="0081079E"/>
    <w:rsid w:val="0087649F"/>
    <w:rsid w:val="009934FD"/>
    <w:rsid w:val="009D20D7"/>
    <w:rsid w:val="00A72214"/>
    <w:rsid w:val="00B32246"/>
    <w:rsid w:val="00B5642C"/>
    <w:rsid w:val="00C07907"/>
    <w:rsid w:val="00C72F11"/>
    <w:rsid w:val="00C82255"/>
    <w:rsid w:val="00D23C7C"/>
    <w:rsid w:val="00D87E64"/>
    <w:rsid w:val="00DE706B"/>
    <w:rsid w:val="00EB1533"/>
    <w:rsid w:val="00FB170D"/>
    <w:rsid w:val="00FE3A0A"/>
    <w:rsid w:val="525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918F0"/>
  <w15:docId w15:val="{E8E76DD0-4E96-4261-86FD-DA67273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737</Characters>
  <Application>Microsoft Office Word</Application>
  <DocSecurity>0</DocSecurity>
  <Lines>122</Lines>
  <Paragraphs>150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昱 付</dc:creator>
  <cp:lastModifiedBy>Louis Kenway</cp:lastModifiedBy>
  <cp:revision>3</cp:revision>
  <cp:lastPrinted>2025-09-09T06:16:00Z</cp:lastPrinted>
  <dcterms:created xsi:type="dcterms:W3CDTF">2025-09-09T06:13:00Z</dcterms:created>
  <dcterms:modified xsi:type="dcterms:W3CDTF">2025-09-09T06:17:00Z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eyJoZGlkIjoiZmNiNjg4ZjMzNDNiMjNmNTA2MjIwODQ0YTQzNWI5NGEifQ==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25E4A06E0782442789E848E047621324_12</vt:lpwstr>
  </property>
</Properties>
</file>