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98B96">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35234E81">
      <w:pPr>
        <w:shd w:val="clear" w:color="auto" w:fill="FFFFFF"/>
        <w:tabs>
          <w:tab w:val="left" w:pos="720"/>
          <w:tab w:val="left" w:pos="900"/>
        </w:tabs>
        <w:snapToGrid w:val="0"/>
        <w:spacing w:line="560" w:lineRule="exact"/>
        <w:ind w:firstLine="880" w:firstLineChars="200"/>
        <w:jc w:val="center"/>
        <w:rPr>
          <w:rFonts w:hint="eastAsia"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w:t>
      </w:r>
      <w:bookmarkStart w:id="1" w:name="_GoBack"/>
      <w:bookmarkEnd w:id="1"/>
      <w:r>
        <w:rPr>
          <w:rFonts w:hint="eastAsia" w:ascii="方正小标宋_GBK" w:hAnsi="方正小标宋_GBK" w:eastAsia="方正小标宋_GBK" w:cs="方正小标宋_GBK"/>
          <w:b w:val="0"/>
          <w:bCs/>
          <w:kern w:val="44"/>
          <w:sz w:val="44"/>
          <w:szCs w:val="36"/>
          <w:highlight w:val="none"/>
          <w:lang w:val="en-US" w:eastAsia="zh-CN" w:bidi="ar-SA"/>
        </w:rPr>
        <w:t>购需求</w:t>
      </w:r>
    </w:p>
    <w:p w14:paraId="114F3176">
      <w:pPr>
        <w:shd w:val="clear" w:color="auto" w:fill="FFFFFF"/>
        <w:tabs>
          <w:tab w:val="left" w:pos="720"/>
          <w:tab w:val="left" w:pos="900"/>
        </w:tabs>
        <w:snapToGrid w:val="0"/>
        <w:spacing w:line="560" w:lineRule="exact"/>
        <w:ind w:firstLine="640" w:firstLineChars="200"/>
        <w:rPr>
          <w:rFonts w:hint="eastAsia"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一、比选项目</w:t>
      </w:r>
      <w:r>
        <w:rPr>
          <w:rFonts w:hint="eastAsia" w:ascii="Times New Roman" w:hAnsi="Times New Roman" w:eastAsia="黑体" w:cs="Times New Roman"/>
          <w:sz w:val="32"/>
          <w:szCs w:val="32"/>
          <w:shd w:val="clear" w:color="auto" w:fill="FFFFFF"/>
        </w:rPr>
        <w:t>内容</w:t>
      </w:r>
    </w:p>
    <w:p w14:paraId="5F8FB10D">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本项目共1个包件，采购医院</w:t>
      </w:r>
      <w:r>
        <w:rPr>
          <w:rFonts w:hint="eastAsia" w:ascii="Times New Roman" w:hAnsi="Times New Roman" w:eastAsia="仿宋_GB2312" w:cs="Times New Roman"/>
          <w:sz w:val="32"/>
          <w:szCs w:val="32"/>
          <w:shd w:val="clear" w:color="auto" w:fill="FFFFFF"/>
          <w:lang w:eastAsia="zh-CN"/>
        </w:rPr>
        <w:t>新增监控摄像头</w:t>
      </w:r>
      <w:r>
        <w:rPr>
          <w:rFonts w:hint="eastAsia" w:ascii="Times New Roman" w:hAnsi="Times New Roman" w:eastAsia="仿宋_GB2312" w:cs="Times New Roman"/>
          <w:sz w:val="32"/>
          <w:szCs w:val="32"/>
          <w:shd w:val="clear" w:color="auto" w:fill="FFFFFF"/>
        </w:rPr>
        <w:t>项目</w:t>
      </w:r>
      <w:r>
        <w:rPr>
          <w:rFonts w:hint="eastAsia" w:ascii="仿宋_GB2312" w:hAnsi="仿宋_GB2312" w:eastAsia="仿宋_GB2312" w:cs="仿宋_GB2312"/>
          <w:sz w:val="32"/>
          <w:szCs w:val="32"/>
          <w:shd w:val="clear" w:color="auto" w:fill="FFFFFF"/>
        </w:rPr>
        <w:t>，总预算金额</w:t>
      </w:r>
      <w:r>
        <w:rPr>
          <w:rFonts w:hint="eastAsia" w:ascii="仿宋_GB2312" w:hAnsi="仿宋_GB2312" w:eastAsia="仿宋_GB2312" w:cs="仿宋_GB2312"/>
          <w:sz w:val="32"/>
          <w:szCs w:val="32"/>
          <w:shd w:val="clear" w:color="auto" w:fill="FFFFFF"/>
          <w:lang w:val="en-US" w:eastAsia="zh-CN"/>
        </w:rPr>
        <w:t>4.752</w:t>
      </w:r>
      <w:r>
        <w:rPr>
          <w:rFonts w:hint="eastAsia" w:ascii="仿宋_GB2312" w:hAnsi="仿宋_GB2312" w:eastAsia="仿宋_GB2312" w:cs="仿宋_GB2312"/>
          <w:sz w:val="32"/>
          <w:szCs w:val="32"/>
          <w:shd w:val="clear" w:color="auto" w:fill="FFFFFF"/>
        </w:rPr>
        <w:t>万元。</w:t>
      </w:r>
    </w:p>
    <w:tbl>
      <w:tblPr>
        <w:tblStyle w:val="4"/>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3983"/>
        <w:gridCol w:w="1957"/>
        <w:gridCol w:w="2461"/>
      </w:tblGrid>
      <w:tr w14:paraId="4AEA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75" w:type="dxa"/>
            <w:noWrap w:val="0"/>
            <w:vAlign w:val="center"/>
          </w:tcPr>
          <w:p w14:paraId="67F80DD4">
            <w:pPr>
              <w:shd w:val="clear" w:color="auto" w:fill="FFFFFF"/>
              <w:tabs>
                <w:tab w:val="left" w:pos="720"/>
              </w:tabs>
              <w:snapToGrid w:val="0"/>
              <w:spacing w:line="400" w:lineRule="exact"/>
              <w:jc w:val="center"/>
              <w:rPr>
                <w:rFonts w:hint="eastAsia"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序号</w:t>
            </w:r>
          </w:p>
        </w:tc>
        <w:tc>
          <w:tcPr>
            <w:tcW w:w="3983" w:type="dxa"/>
            <w:noWrap w:val="0"/>
            <w:vAlign w:val="center"/>
          </w:tcPr>
          <w:p w14:paraId="261C4D05">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标的</w:t>
            </w:r>
            <w:r>
              <w:rPr>
                <w:rFonts w:ascii="Times New Roman" w:hAnsi="Times New Roman" w:eastAsia="仿宋_GB2312" w:cs="Times New Roman"/>
                <w:b/>
                <w:sz w:val="28"/>
                <w:szCs w:val="28"/>
                <w:shd w:val="clear" w:color="auto" w:fill="FFFFFF"/>
              </w:rPr>
              <w:t>名称</w:t>
            </w:r>
          </w:p>
        </w:tc>
        <w:tc>
          <w:tcPr>
            <w:tcW w:w="1957" w:type="dxa"/>
            <w:noWrap w:val="0"/>
            <w:vAlign w:val="center"/>
          </w:tcPr>
          <w:p w14:paraId="471B35DD">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ascii="Times New Roman" w:hAnsi="Times New Roman" w:eastAsia="仿宋_GB2312" w:cs="Times New Roman"/>
                <w:b/>
                <w:sz w:val="28"/>
                <w:szCs w:val="28"/>
                <w:shd w:val="clear" w:color="auto" w:fill="FFFFFF"/>
              </w:rPr>
              <w:t>数量</w:t>
            </w:r>
            <w:r>
              <w:rPr>
                <w:rFonts w:hint="eastAsia" w:ascii="Times New Roman" w:hAnsi="Times New Roman" w:eastAsia="仿宋_GB2312" w:cs="Times New Roman"/>
                <w:b/>
                <w:sz w:val="28"/>
                <w:szCs w:val="28"/>
                <w:shd w:val="clear" w:color="auto" w:fill="FFFFFF"/>
              </w:rPr>
              <w:t>（批）</w:t>
            </w:r>
          </w:p>
        </w:tc>
        <w:tc>
          <w:tcPr>
            <w:tcW w:w="2461" w:type="dxa"/>
            <w:noWrap w:val="0"/>
            <w:vAlign w:val="center"/>
          </w:tcPr>
          <w:p w14:paraId="69E4091A">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预算金额（万元）</w:t>
            </w:r>
          </w:p>
        </w:tc>
      </w:tr>
      <w:tr w14:paraId="5ADD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75" w:type="dxa"/>
            <w:noWrap w:val="0"/>
            <w:vAlign w:val="center"/>
          </w:tcPr>
          <w:p w14:paraId="193013AA">
            <w:pPr>
              <w:tabs>
                <w:tab w:val="left" w:pos="720"/>
                <w:tab w:val="left" w:pos="900"/>
              </w:tabs>
              <w:snapToGrid w:val="0"/>
              <w:spacing w:line="400" w:lineRule="exact"/>
              <w:jc w:val="center"/>
              <w:rPr>
                <w:rFonts w:ascii="Times New Roman" w:hAnsi="Times New Roman" w:eastAsia="仿宋_GB2312" w:cs="Times New Roman"/>
                <w:sz w:val="28"/>
                <w:szCs w:val="28"/>
                <w:shd w:val="clear" w:color="auto" w:fill="FFFFFF"/>
              </w:rPr>
            </w:pPr>
            <w:r>
              <w:rPr>
                <w:rFonts w:ascii="Times New Roman" w:hAnsi="Times New Roman" w:eastAsia="仿宋_GB2312" w:cs="Times New Roman"/>
                <w:sz w:val="32"/>
                <w:szCs w:val="32"/>
                <w:shd w:val="clear" w:color="auto" w:fill="FFFFFF"/>
              </w:rPr>
              <w:t>1</w:t>
            </w:r>
          </w:p>
        </w:tc>
        <w:tc>
          <w:tcPr>
            <w:tcW w:w="3983" w:type="dxa"/>
            <w:noWrap w:val="0"/>
            <w:vAlign w:val="center"/>
          </w:tcPr>
          <w:p w14:paraId="56DC5754">
            <w:pPr>
              <w:tabs>
                <w:tab w:val="left" w:pos="720"/>
                <w:tab w:val="left" w:pos="900"/>
              </w:tabs>
              <w:snapToGrid w:val="0"/>
              <w:spacing w:line="400" w:lineRule="exact"/>
              <w:jc w:val="center"/>
              <w:rPr>
                <w:rFonts w:hint="eastAsia" w:ascii="Times New Roman" w:hAnsi="Times New Roman" w:eastAsia="仿宋_GB2312" w:cs="Times New Roman"/>
                <w:sz w:val="28"/>
                <w:szCs w:val="28"/>
                <w:shd w:val="clear" w:color="auto" w:fill="FFFFFF"/>
                <w:lang w:eastAsia="zh-CN"/>
              </w:rPr>
            </w:pPr>
            <w:r>
              <w:rPr>
                <w:rFonts w:hint="eastAsia" w:ascii="Times New Roman" w:hAnsi="Times New Roman" w:eastAsia="仿宋_GB2312" w:cs="Times New Roman"/>
                <w:sz w:val="32"/>
                <w:szCs w:val="32"/>
                <w:shd w:val="clear" w:color="auto" w:fill="FFFFFF"/>
                <w:lang w:eastAsia="zh-CN"/>
              </w:rPr>
              <w:t>新增监控摄像头</w:t>
            </w:r>
          </w:p>
        </w:tc>
        <w:tc>
          <w:tcPr>
            <w:tcW w:w="1957" w:type="dxa"/>
            <w:noWrap w:val="0"/>
            <w:vAlign w:val="center"/>
          </w:tcPr>
          <w:p w14:paraId="2BA6641B">
            <w:pPr>
              <w:spacing w:line="400" w:lineRule="exact"/>
              <w:jc w:val="center"/>
              <w:rPr>
                <w:rFonts w:ascii="仿宋_GB2312" w:hAnsi="Times New Roman" w:eastAsia="仿宋_GB2312" w:cs="仿宋_GB2312"/>
                <w:sz w:val="36"/>
                <w:szCs w:val="36"/>
              </w:rPr>
            </w:pPr>
            <w:r>
              <w:rPr>
                <w:rFonts w:hint="eastAsia" w:ascii="Times New Roman" w:hAnsi="Times New Roman" w:eastAsia="仿宋_GB2312" w:cs="Times New Roman"/>
                <w:sz w:val="28"/>
                <w:szCs w:val="28"/>
                <w:shd w:val="clear" w:color="auto" w:fill="FFFFFF"/>
              </w:rPr>
              <w:t>1</w:t>
            </w:r>
          </w:p>
        </w:tc>
        <w:tc>
          <w:tcPr>
            <w:tcW w:w="2461" w:type="dxa"/>
            <w:noWrap w:val="0"/>
            <w:vAlign w:val="center"/>
          </w:tcPr>
          <w:p w14:paraId="0C8AAD64">
            <w:pPr>
              <w:spacing w:line="400" w:lineRule="exact"/>
              <w:jc w:val="center"/>
              <w:rPr>
                <w:rFonts w:hint="default" w:ascii="Times New Roman" w:hAnsi="Times New Roman" w:eastAsia="仿宋_GB2312" w:cs="Times New Roman"/>
                <w:sz w:val="28"/>
                <w:szCs w:val="28"/>
                <w:shd w:val="clear" w:color="auto" w:fill="FFFFFF"/>
                <w:lang w:val="en-US" w:eastAsia="zh-CN"/>
              </w:rPr>
            </w:pPr>
            <w:r>
              <w:rPr>
                <w:rFonts w:hint="eastAsia" w:ascii="Times New Roman" w:hAnsi="Times New Roman" w:eastAsia="仿宋_GB2312" w:cs="Times New Roman"/>
                <w:sz w:val="28"/>
                <w:szCs w:val="28"/>
                <w:shd w:val="clear" w:color="auto" w:fill="FFFFFF"/>
                <w:lang w:val="en-US" w:eastAsia="zh-CN"/>
              </w:rPr>
              <w:t>4.752</w:t>
            </w:r>
          </w:p>
        </w:tc>
      </w:tr>
    </w:tbl>
    <w:p w14:paraId="042AB988">
      <w:pPr>
        <w:numPr>
          <w:ilvl w:val="0"/>
          <w:numId w:val="1"/>
        </w:num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highlight w:val="none"/>
          <w:shd w:val="clear" w:color="auto" w:fill="FFFFFF"/>
        </w:rPr>
      </w:pPr>
      <w:r>
        <w:rPr>
          <w:rFonts w:ascii="Times New Roman" w:hAnsi="Times New Roman" w:eastAsia="黑体" w:cs="Times New Roman"/>
          <w:sz w:val="32"/>
          <w:szCs w:val="32"/>
          <w:highlight w:val="none"/>
          <w:shd w:val="clear" w:color="auto" w:fill="FFFFFF"/>
        </w:rPr>
        <w:t>技术</w:t>
      </w:r>
      <w:r>
        <w:rPr>
          <w:rFonts w:hint="eastAsia" w:ascii="Times New Roman" w:hAnsi="Times New Roman" w:eastAsia="黑体" w:cs="Times New Roman"/>
          <w:sz w:val="32"/>
          <w:szCs w:val="32"/>
          <w:highlight w:val="none"/>
          <w:shd w:val="clear" w:color="auto" w:fill="FFFFFF"/>
          <w:lang w:eastAsia="zh-CN"/>
        </w:rPr>
        <w:t>、</w:t>
      </w:r>
      <w:r>
        <w:rPr>
          <w:rFonts w:hint="eastAsia" w:ascii="Times New Roman" w:hAnsi="Times New Roman" w:eastAsia="黑体" w:cs="Times New Roman"/>
          <w:sz w:val="32"/>
          <w:szCs w:val="32"/>
          <w:highlight w:val="none"/>
          <w:shd w:val="clear" w:color="auto" w:fill="FFFFFF"/>
          <w:lang w:val="en-US" w:eastAsia="zh-CN"/>
        </w:rPr>
        <w:t>服务</w:t>
      </w:r>
      <w:r>
        <w:rPr>
          <w:rFonts w:ascii="Times New Roman" w:hAnsi="Times New Roman" w:eastAsia="黑体" w:cs="Times New Roman"/>
          <w:sz w:val="32"/>
          <w:szCs w:val="32"/>
          <w:highlight w:val="none"/>
          <w:shd w:val="clear" w:color="auto" w:fill="FFFFFF"/>
        </w:rPr>
        <w:t>要求</w:t>
      </w:r>
    </w:p>
    <w:p w14:paraId="0888A0AC">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一</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采购清单</w:t>
      </w:r>
    </w:p>
    <w:tbl>
      <w:tblPr>
        <w:tblStyle w:val="4"/>
        <w:tblW w:w="5072" w:type="pct"/>
        <w:jc w:val="center"/>
        <w:tblLayout w:type="fixed"/>
        <w:tblCellMar>
          <w:top w:w="0" w:type="dxa"/>
          <w:left w:w="108" w:type="dxa"/>
          <w:bottom w:w="0" w:type="dxa"/>
          <w:right w:w="108" w:type="dxa"/>
        </w:tblCellMar>
      </w:tblPr>
      <w:tblGrid>
        <w:gridCol w:w="871"/>
        <w:gridCol w:w="3039"/>
        <w:gridCol w:w="2851"/>
        <w:gridCol w:w="1032"/>
        <w:gridCol w:w="852"/>
      </w:tblGrid>
      <w:tr w14:paraId="3EDE0B9F">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5AA8B6AD">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序号</w:t>
            </w:r>
          </w:p>
        </w:tc>
        <w:tc>
          <w:tcPr>
            <w:tcW w:w="1757" w:type="pct"/>
            <w:tcBorders>
              <w:top w:val="single" w:color="auto" w:sz="4" w:space="0"/>
              <w:left w:val="single" w:color="auto" w:sz="4" w:space="0"/>
              <w:bottom w:val="single" w:color="auto" w:sz="4" w:space="0"/>
              <w:right w:val="single" w:color="auto" w:sz="4" w:space="0"/>
            </w:tcBorders>
            <w:noWrap/>
            <w:vAlign w:val="center"/>
          </w:tcPr>
          <w:p w14:paraId="370D546C">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安装</w:t>
            </w:r>
            <w:r>
              <w:rPr>
                <w:rFonts w:hint="eastAsia" w:ascii="仿宋" w:hAnsi="仿宋" w:eastAsia="仿宋" w:cs="仿宋"/>
                <w:color w:val="000000"/>
                <w:kern w:val="0"/>
                <w:sz w:val="30"/>
                <w:szCs w:val="30"/>
              </w:rPr>
              <w:t>位置</w:t>
            </w:r>
          </w:p>
        </w:tc>
        <w:tc>
          <w:tcPr>
            <w:tcW w:w="1648" w:type="pct"/>
            <w:tcBorders>
              <w:top w:val="single" w:color="auto" w:sz="4" w:space="0"/>
              <w:left w:val="single" w:color="auto" w:sz="4" w:space="0"/>
              <w:bottom w:val="single" w:color="auto" w:sz="4" w:space="0"/>
              <w:right w:val="single" w:color="auto" w:sz="4" w:space="0"/>
            </w:tcBorders>
            <w:noWrap/>
            <w:vAlign w:val="center"/>
          </w:tcPr>
          <w:p w14:paraId="0BB52D3B">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产品名称</w:t>
            </w:r>
          </w:p>
        </w:tc>
        <w:tc>
          <w:tcPr>
            <w:tcW w:w="597" w:type="pct"/>
            <w:tcBorders>
              <w:top w:val="single" w:color="auto" w:sz="4" w:space="0"/>
              <w:left w:val="single" w:color="auto" w:sz="4" w:space="0"/>
              <w:bottom w:val="single" w:color="auto" w:sz="4" w:space="0"/>
              <w:right w:val="single" w:color="auto" w:sz="4" w:space="0"/>
            </w:tcBorders>
            <w:noWrap/>
            <w:vAlign w:val="center"/>
          </w:tcPr>
          <w:p w14:paraId="2E2C7192">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单位</w:t>
            </w:r>
          </w:p>
        </w:tc>
        <w:tc>
          <w:tcPr>
            <w:tcW w:w="492" w:type="pct"/>
            <w:tcBorders>
              <w:top w:val="single" w:color="auto" w:sz="4" w:space="0"/>
              <w:left w:val="single" w:color="auto" w:sz="4" w:space="0"/>
              <w:bottom w:val="single" w:color="auto" w:sz="4" w:space="0"/>
              <w:right w:val="single" w:color="auto" w:sz="4" w:space="0"/>
            </w:tcBorders>
            <w:noWrap/>
            <w:vAlign w:val="center"/>
          </w:tcPr>
          <w:p w14:paraId="2661330A">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数量</w:t>
            </w:r>
          </w:p>
        </w:tc>
      </w:tr>
      <w:tr w14:paraId="0067DD61">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1DCBAAEF">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1757" w:type="pct"/>
            <w:vMerge w:val="restart"/>
            <w:tcBorders>
              <w:top w:val="single" w:color="auto" w:sz="4" w:space="0"/>
              <w:left w:val="single" w:color="auto" w:sz="4" w:space="0"/>
              <w:bottom w:val="single" w:color="auto" w:sz="4" w:space="0"/>
              <w:right w:val="single" w:color="auto" w:sz="4" w:space="0"/>
            </w:tcBorders>
            <w:noWrap/>
            <w:vAlign w:val="center"/>
          </w:tcPr>
          <w:p w14:paraId="1A1D06A5">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健康管理</w:t>
            </w:r>
            <w:r>
              <w:rPr>
                <w:rFonts w:hint="eastAsia" w:ascii="仿宋" w:hAnsi="仿宋" w:eastAsia="仿宋" w:cs="仿宋"/>
                <w:color w:val="000000"/>
                <w:kern w:val="0"/>
                <w:sz w:val="30"/>
                <w:szCs w:val="30"/>
                <w:lang w:val="en-US" w:eastAsia="zh-CN"/>
              </w:rPr>
              <w:t>医学</w:t>
            </w:r>
            <w:r>
              <w:rPr>
                <w:rFonts w:hint="eastAsia" w:ascii="仿宋" w:hAnsi="仿宋" w:eastAsia="仿宋" w:cs="仿宋"/>
                <w:color w:val="000000"/>
                <w:kern w:val="0"/>
                <w:sz w:val="30"/>
                <w:szCs w:val="30"/>
              </w:rPr>
              <w:t>中心2F</w:t>
            </w:r>
          </w:p>
        </w:tc>
        <w:tc>
          <w:tcPr>
            <w:tcW w:w="1648" w:type="pct"/>
            <w:tcBorders>
              <w:top w:val="single" w:color="auto" w:sz="4" w:space="0"/>
              <w:left w:val="single" w:color="auto" w:sz="4" w:space="0"/>
              <w:bottom w:val="single" w:color="auto" w:sz="4" w:space="0"/>
              <w:right w:val="single" w:color="auto" w:sz="4" w:space="0"/>
            </w:tcBorders>
            <w:noWrap/>
            <w:vAlign w:val="center"/>
          </w:tcPr>
          <w:p w14:paraId="1D5CE257">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红外半球摄像机</w:t>
            </w:r>
          </w:p>
        </w:tc>
        <w:tc>
          <w:tcPr>
            <w:tcW w:w="597" w:type="pct"/>
            <w:tcBorders>
              <w:top w:val="single" w:color="auto" w:sz="4" w:space="0"/>
              <w:left w:val="single" w:color="auto" w:sz="4" w:space="0"/>
              <w:bottom w:val="single" w:color="auto" w:sz="4" w:space="0"/>
              <w:right w:val="single" w:color="auto" w:sz="4" w:space="0"/>
            </w:tcBorders>
            <w:noWrap/>
            <w:vAlign w:val="center"/>
          </w:tcPr>
          <w:p w14:paraId="450E65BE">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台</w:t>
            </w:r>
          </w:p>
        </w:tc>
        <w:tc>
          <w:tcPr>
            <w:tcW w:w="492" w:type="pct"/>
            <w:tcBorders>
              <w:top w:val="single" w:color="auto" w:sz="4" w:space="0"/>
              <w:left w:val="single" w:color="auto" w:sz="4" w:space="0"/>
              <w:bottom w:val="single" w:color="auto" w:sz="4" w:space="0"/>
              <w:right w:val="single" w:color="auto" w:sz="4" w:space="0"/>
            </w:tcBorders>
            <w:noWrap/>
            <w:vAlign w:val="center"/>
          </w:tcPr>
          <w:p w14:paraId="4DD61826">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13402E79">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6B2F4D2B">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w:t>
            </w:r>
          </w:p>
        </w:tc>
        <w:tc>
          <w:tcPr>
            <w:tcW w:w="1757" w:type="pct"/>
            <w:vMerge w:val="continue"/>
            <w:tcBorders>
              <w:top w:val="single" w:color="auto" w:sz="4" w:space="0"/>
              <w:left w:val="single" w:color="auto" w:sz="4" w:space="0"/>
              <w:bottom w:val="single" w:color="auto" w:sz="4" w:space="0"/>
              <w:right w:val="single" w:color="auto" w:sz="4" w:space="0"/>
            </w:tcBorders>
            <w:noWrap w:val="0"/>
            <w:vAlign w:val="center"/>
          </w:tcPr>
          <w:p w14:paraId="4DBFD76E">
            <w:pPr>
              <w:widowControl/>
              <w:jc w:val="left"/>
              <w:rPr>
                <w:rFonts w:hint="eastAsia" w:ascii="仿宋" w:hAnsi="仿宋" w:eastAsia="仿宋" w:cs="仿宋"/>
                <w:color w:val="000000"/>
                <w:kern w:val="0"/>
                <w:sz w:val="30"/>
                <w:szCs w:val="30"/>
              </w:rPr>
            </w:pPr>
          </w:p>
        </w:tc>
        <w:tc>
          <w:tcPr>
            <w:tcW w:w="1648" w:type="pct"/>
            <w:tcBorders>
              <w:top w:val="single" w:color="auto" w:sz="4" w:space="0"/>
              <w:left w:val="single" w:color="auto" w:sz="4" w:space="0"/>
              <w:bottom w:val="single" w:color="auto" w:sz="4" w:space="0"/>
              <w:right w:val="single" w:color="auto" w:sz="4" w:space="0"/>
            </w:tcBorders>
            <w:noWrap/>
            <w:vAlign w:val="center"/>
          </w:tcPr>
          <w:p w14:paraId="117F6E8E">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红外半球摄像机</w:t>
            </w:r>
          </w:p>
        </w:tc>
        <w:tc>
          <w:tcPr>
            <w:tcW w:w="597" w:type="pct"/>
            <w:tcBorders>
              <w:top w:val="single" w:color="auto" w:sz="4" w:space="0"/>
              <w:left w:val="single" w:color="auto" w:sz="4" w:space="0"/>
              <w:bottom w:val="single" w:color="auto" w:sz="4" w:space="0"/>
              <w:right w:val="single" w:color="auto" w:sz="4" w:space="0"/>
            </w:tcBorders>
            <w:noWrap/>
            <w:vAlign w:val="center"/>
          </w:tcPr>
          <w:p w14:paraId="11BE1321">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台</w:t>
            </w:r>
          </w:p>
        </w:tc>
        <w:tc>
          <w:tcPr>
            <w:tcW w:w="492" w:type="pct"/>
            <w:tcBorders>
              <w:top w:val="single" w:color="auto" w:sz="4" w:space="0"/>
              <w:left w:val="single" w:color="auto" w:sz="4" w:space="0"/>
              <w:bottom w:val="single" w:color="auto" w:sz="4" w:space="0"/>
              <w:right w:val="single" w:color="auto" w:sz="4" w:space="0"/>
            </w:tcBorders>
            <w:noWrap/>
            <w:vAlign w:val="center"/>
          </w:tcPr>
          <w:p w14:paraId="1BD7DEA9">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w:t>
            </w:r>
          </w:p>
        </w:tc>
      </w:tr>
      <w:tr w14:paraId="57BA82A5">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2BBDA5C5">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w:t>
            </w:r>
          </w:p>
        </w:tc>
        <w:tc>
          <w:tcPr>
            <w:tcW w:w="1757" w:type="pct"/>
            <w:vMerge w:val="restart"/>
            <w:tcBorders>
              <w:top w:val="single" w:color="auto" w:sz="4" w:space="0"/>
              <w:left w:val="single" w:color="auto" w:sz="4" w:space="0"/>
              <w:bottom w:val="single" w:color="auto" w:sz="4" w:space="0"/>
              <w:right w:val="single" w:color="auto" w:sz="4" w:space="0"/>
            </w:tcBorders>
            <w:noWrap/>
            <w:vAlign w:val="center"/>
          </w:tcPr>
          <w:p w14:paraId="04C9C12B">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健康管理</w:t>
            </w:r>
            <w:r>
              <w:rPr>
                <w:rFonts w:hint="eastAsia" w:ascii="仿宋" w:hAnsi="仿宋" w:eastAsia="仿宋" w:cs="仿宋"/>
                <w:color w:val="000000"/>
                <w:kern w:val="0"/>
                <w:sz w:val="30"/>
                <w:szCs w:val="30"/>
                <w:lang w:val="en-US" w:eastAsia="zh-CN"/>
              </w:rPr>
              <w:t>医学</w:t>
            </w:r>
            <w:r>
              <w:rPr>
                <w:rFonts w:hint="eastAsia" w:ascii="仿宋" w:hAnsi="仿宋" w:eastAsia="仿宋" w:cs="仿宋"/>
                <w:color w:val="000000"/>
                <w:kern w:val="0"/>
                <w:sz w:val="30"/>
                <w:szCs w:val="30"/>
              </w:rPr>
              <w:t>中心3F</w:t>
            </w:r>
          </w:p>
        </w:tc>
        <w:tc>
          <w:tcPr>
            <w:tcW w:w="1648" w:type="pct"/>
            <w:tcBorders>
              <w:top w:val="single" w:color="auto" w:sz="4" w:space="0"/>
              <w:left w:val="single" w:color="auto" w:sz="4" w:space="0"/>
              <w:bottom w:val="single" w:color="auto" w:sz="4" w:space="0"/>
              <w:right w:val="single" w:color="auto" w:sz="4" w:space="0"/>
            </w:tcBorders>
            <w:noWrap/>
            <w:vAlign w:val="center"/>
          </w:tcPr>
          <w:p w14:paraId="39EF1B5C">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红外半球摄像机</w:t>
            </w:r>
          </w:p>
        </w:tc>
        <w:tc>
          <w:tcPr>
            <w:tcW w:w="597" w:type="pct"/>
            <w:tcBorders>
              <w:top w:val="single" w:color="auto" w:sz="4" w:space="0"/>
              <w:left w:val="single" w:color="auto" w:sz="4" w:space="0"/>
              <w:bottom w:val="single" w:color="auto" w:sz="4" w:space="0"/>
              <w:right w:val="single" w:color="auto" w:sz="4" w:space="0"/>
            </w:tcBorders>
            <w:noWrap/>
            <w:vAlign w:val="center"/>
          </w:tcPr>
          <w:p w14:paraId="1613C368">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台</w:t>
            </w:r>
          </w:p>
        </w:tc>
        <w:tc>
          <w:tcPr>
            <w:tcW w:w="492" w:type="pct"/>
            <w:tcBorders>
              <w:top w:val="single" w:color="auto" w:sz="4" w:space="0"/>
              <w:left w:val="single" w:color="auto" w:sz="4" w:space="0"/>
              <w:bottom w:val="single" w:color="auto" w:sz="4" w:space="0"/>
              <w:right w:val="single" w:color="auto" w:sz="4" w:space="0"/>
            </w:tcBorders>
            <w:noWrap/>
            <w:vAlign w:val="center"/>
          </w:tcPr>
          <w:p w14:paraId="06322652">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30B3AED7">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53418750">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4</w:t>
            </w:r>
          </w:p>
        </w:tc>
        <w:tc>
          <w:tcPr>
            <w:tcW w:w="1757" w:type="pct"/>
            <w:vMerge w:val="continue"/>
            <w:tcBorders>
              <w:top w:val="single" w:color="auto" w:sz="4" w:space="0"/>
              <w:left w:val="single" w:color="auto" w:sz="4" w:space="0"/>
              <w:bottom w:val="single" w:color="auto" w:sz="4" w:space="0"/>
              <w:right w:val="single" w:color="auto" w:sz="4" w:space="0"/>
            </w:tcBorders>
            <w:noWrap w:val="0"/>
            <w:vAlign w:val="center"/>
          </w:tcPr>
          <w:p w14:paraId="53CFE4B6">
            <w:pPr>
              <w:widowControl/>
              <w:jc w:val="left"/>
              <w:rPr>
                <w:rFonts w:hint="eastAsia" w:ascii="仿宋" w:hAnsi="仿宋" w:eastAsia="仿宋" w:cs="仿宋"/>
                <w:color w:val="000000"/>
                <w:kern w:val="0"/>
                <w:sz w:val="30"/>
                <w:szCs w:val="30"/>
              </w:rPr>
            </w:pPr>
          </w:p>
        </w:tc>
        <w:tc>
          <w:tcPr>
            <w:tcW w:w="1648" w:type="pct"/>
            <w:tcBorders>
              <w:top w:val="single" w:color="auto" w:sz="4" w:space="0"/>
              <w:left w:val="single" w:color="auto" w:sz="4" w:space="0"/>
              <w:bottom w:val="single" w:color="auto" w:sz="4" w:space="0"/>
              <w:right w:val="single" w:color="auto" w:sz="4" w:space="0"/>
            </w:tcBorders>
            <w:noWrap/>
            <w:vAlign w:val="center"/>
          </w:tcPr>
          <w:p w14:paraId="684A6B26">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红外半球摄像机</w:t>
            </w:r>
          </w:p>
        </w:tc>
        <w:tc>
          <w:tcPr>
            <w:tcW w:w="597" w:type="pct"/>
            <w:tcBorders>
              <w:top w:val="single" w:color="auto" w:sz="4" w:space="0"/>
              <w:left w:val="single" w:color="auto" w:sz="4" w:space="0"/>
              <w:bottom w:val="single" w:color="auto" w:sz="4" w:space="0"/>
              <w:right w:val="single" w:color="auto" w:sz="4" w:space="0"/>
            </w:tcBorders>
            <w:noWrap/>
            <w:vAlign w:val="center"/>
          </w:tcPr>
          <w:p w14:paraId="212219D6">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台</w:t>
            </w:r>
          </w:p>
        </w:tc>
        <w:tc>
          <w:tcPr>
            <w:tcW w:w="492" w:type="pct"/>
            <w:tcBorders>
              <w:top w:val="single" w:color="auto" w:sz="4" w:space="0"/>
              <w:left w:val="single" w:color="auto" w:sz="4" w:space="0"/>
              <w:bottom w:val="single" w:color="auto" w:sz="4" w:space="0"/>
              <w:right w:val="single" w:color="auto" w:sz="4" w:space="0"/>
            </w:tcBorders>
            <w:noWrap/>
            <w:vAlign w:val="center"/>
          </w:tcPr>
          <w:p w14:paraId="28B98DEA">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w:t>
            </w:r>
          </w:p>
        </w:tc>
      </w:tr>
      <w:tr w14:paraId="248FA5EE">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4127B947">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5</w:t>
            </w:r>
          </w:p>
        </w:tc>
        <w:tc>
          <w:tcPr>
            <w:tcW w:w="1757" w:type="pct"/>
            <w:vMerge w:val="restart"/>
            <w:tcBorders>
              <w:top w:val="single" w:color="auto" w:sz="4" w:space="0"/>
              <w:left w:val="single" w:color="auto" w:sz="4" w:space="0"/>
              <w:bottom w:val="single" w:color="auto" w:sz="4" w:space="0"/>
              <w:right w:val="single" w:color="auto" w:sz="4" w:space="0"/>
            </w:tcBorders>
            <w:noWrap/>
            <w:vAlign w:val="center"/>
          </w:tcPr>
          <w:p w14:paraId="0EFD2AF3">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健康管理</w:t>
            </w:r>
            <w:r>
              <w:rPr>
                <w:rFonts w:hint="eastAsia" w:ascii="仿宋" w:hAnsi="仿宋" w:eastAsia="仿宋" w:cs="仿宋"/>
                <w:color w:val="000000"/>
                <w:kern w:val="0"/>
                <w:sz w:val="30"/>
                <w:szCs w:val="30"/>
                <w:lang w:val="en-US" w:eastAsia="zh-CN"/>
              </w:rPr>
              <w:t>医学</w:t>
            </w:r>
            <w:r>
              <w:rPr>
                <w:rFonts w:hint="eastAsia" w:ascii="仿宋" w:hAnsi="仿宋" w:eastAsia="仿宋" w:cs="仿宋"/>
                <w:color w:val="000000"/>
                <w:kern w:val="0"/>
                <w:sz w:val="30"/>
                <w:szCs w:val="30"/>
              </w:rPr>
              <w:t>中心4F</w:t>
            </w:r>
          </w:p>
        </w:tc>
        <w:tc>
          <w:tcPr>
            <w:tcW w:w="1648" w:type="pct"/>
            <w:tcBorders>
              <w:top w:val="single" w:color="auto" w:sz="4" w:space="0"/>
              <w:left w:val="single" w:color="auto" w:sz="4" w:space="0"/>
              <w:bottom w:val="single" w:color="auto" w:sz="4" w:space="0"/>
              <w:right w:val="single" w:color="auto" w:sz="4" w:space="0"/>
            </w:tcBorders>
            <w:noWrap/>
            <w:vAlign w:val="center"/>
          </w:tcPr>
          <w:p w14:paraId="45F33030">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红外半球摄像机</w:t>
            </w:r>
          </w:p>
        </w:tc>
        <w:tc>
          <w:tcPr>
            <w:tcW w:w="597" w:type="pct"/>
            <w:tcBorders>
              <w:top w:val="single" w:color="auto" w:sz="4" w:space="0"/>
              <w:left w:val="single" w:color="auto" w:sz="4" w:space="0"/>
              <w:bottom w:val="single" w:color="auto" w:sz="4" w:space="0"/>
              <w:right w:val="single" w:color="auto" w:sz="4" w:space="0"/>
            </w:tcBorders>
            <w:noWrap/>
            <w:vAlign w:val="center"/>
          </w:tcPr>
          <w:p w14:paraId="32E9DFB9">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台</w:t>
            </w:r>
          </w:p>
        </w:tc>
        <w:tc>
          <w:tcPr>
            <w:tcW w:w="492" w:type="pct"/>
            <w:tcBorders>
              <w:top w:val="single" w:color="auto" w:sz="4" w:space="0"/>
              <w:left w:val="single" w:color="auto" w:sz="4" w:space="0"/>
              <w:bottom w:val="single" w:color="auto" w:sz="4" w:space="0"/>
              <w:right w:val="single" w:color="auto" w:sz="4" w:space="0"/>
            </w:tcBorders>
            <w:noWrap/>
            <w:vAlign w:val="center"/>
          </w:tcPr>
          <w:p w14:paraId="759B73CB">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7DC36779">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1C626A65">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6</w:t>
            </w:r>
          </w:p>
        </w:tc>
        <w:tc>
          <w:tcPr>
            <w:tcW w:w="1757" w:type="pct"/>
            <w:vMerge w:val="continue"/>
            <w:tcBorders>
              <w:top w:val="single" w:color="auto" w:sz="4" w:space="0"/>
              <w:left w:val="single" w:color="auto" w:sz="4" w:space="0"/>
              <w:bottom w:val="single" w:color="auto" w:sz="4" w:space="0"/>
              <w:right w:val="single" w:color="auto" w:sz="4" w:space="0"/>
            </w:tcBorders>
            <w:noWrap w:val="0"/>
            <w:vAlign w:val="center"/>
          </w:tcPr>
          <w:p w14:paraId="183FB40B">
            <w:pPr>
              <w:widowControl/>
              <w:jc w:val="left"/>
              <w:rPr>
                <w:rFonts w:hint="eastAsia" w:ascii="仿宋" w:hAnsi="仿宋" w:eastAsia="仿宋" w:cs="仿宋"/>
                <w:color w:val="000000"/>
                <w:kern w:val="0"/>
                <w:sz w:val="30"/>
                <w:szCs w:val="30"/>
              </w:rPr>
            </w:pPr>
          </w:p>
        </w:tc>
        <w:tc>
          <w:tcPr>
            <w:tcW w:w="1648" w:type="pct"/>
            <w:tcBorders>
              <w:top w:val="single" w:color="auto" w:sz="4" w:space="0"/>
              <w:left w:val="single" w:color="auto" w:sz="4" w:space="0"/>
              <w:bottom w:val="single" w:color="auto" w:sz="4" w:space="0"/>
              <w:right w:val="single" w:color="auto" w:sz="4" w:space="0"/>
            </w:tcBorders>
            <w:noWrap/>
            <w:vAlign w:val="center"/>
          </w:tcPr>
          <w:p w14:paraId="75156F6A">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红外半球摄像机</w:t>
            </w:r>
          </w:p>
        </w:tc>
        <w:tc>
          <w:tcPr>
            <w:tcW w:w="597" w:type="pct"/>
            <w:tcBorders>
              <w:top w:val="single" w:color="auto" w:sz="4" w:space="0"/>
              <w:left w:val="single" w:color="auto" w:sz="4" w:space="0"/>
              <w:bottom w:val="single" w:color="auto" w:sz="4" w:space="0"/>
              <w:right w:val="single" w:color="auto" w:sz="4" w:space="0"/>
            </w:tcBorders>
            <w:noWrap/>
            <w:vAlign w:val="center"/>
          </w:tcPr>
          <w:p w14:paraId="331D2B3C">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台</w:t>
            </w:r>
          </w:p>
        </w:tc>
        <w:tc>
          <w:tcPr>
            <w:tcW w:w="492" w:type="pct"/>
            <w:tcBorders>
              <w:top w:val="single" w:color="auto" w:sz="4" w:space="0"/>
              <w:left w:val="single" w:color="auto" w:sz="4" w:space="0"/>
              <w:bottom w:val="single" w:color="auto" w:sz="4" w:space="0"/>
              <w:right w:val="single" w:color="auto" w:sz="4" w:space="0"/>
            </w:tcBorders>
            <w:noWrap/>
            <w:vAlign w:val="center"/>
          </w:tcPr>
          <w:p w14:paraId="1697B7AE">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1BF9704A">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030768DB">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7</w:t>
            </w:r>
          </w:p>
        </w:tc>
        <w:tc>
          <w:tcPr>
            <w:tcW w:w="1757" w:type="pct"/>
            <w:vMerge w:val="continue"/>
            <w:tcBorders>
              <w:top w:val="single" w:color="auto" w:sz="4" w:space="0"/>
              <w:left w:val="single" w:color="auto" w:sz="4" w:space="0"/>
              <w:bottom w:val="single" w:color="auto" w:sz="4" w:space="0"/>
              <w:right w:val="single" w:color="auto" w:sz="4" w:space="0"/>
            </w:tcBorders>
            <w:noWrap w:val="0"/>
            <w:vAlign w:val="center"/>
          </w:tcPr>
          <w:p w14:paraId="1D608749">
            <w:pPr>
              <w:widowControl/>
              <w:jc w:val="left"/>
              <w:rPr>
                <w:rFonts w:hint="eastAsia" w:ascii="仿宋" w:hAnsi="仿宋" w:eastAsia="仿宋" w:cs="仿宋"/>
                <w:color w:val="000000"/>
                <w:kern w:val="0"/>
                <w:sz w:val="30"/>
                <w:szCs w:val="30"/>
              </w:rPr>
            </w:pPr>
          </w:p>
        </w:tc>
        <w:tc>
          <w:tcPr>
            <w:tcW w:w="1648" w:type="pct"/>
            <w:tcBorders>
              <w:top w:val="single" w:color="auto" w:sz="4" w:space="0"/>
              <w:left w:val="single" w:color="auto" w:sz="4" w:space="0"/>
              <w:bottom w:val="single" w:color="auto" w:sz="4" w:space="0"/>
              <w:right w:val="single" w:color="auto" w:sz="4" w:space="0"/>
            </w:tcBorders>
            <w:noWrap/>
            <w:vAlign w:val="center"/>
          </w:tcPr>
          <w:p w14:paraId="51D687FF">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红外半球摄像机</w:t>
            </w:r>
          </w:p>
        </w:tc>
        <w:tc>
          <w:tcPr>
            <w:tcW w:w="597" w:type="pct"/>
            <w:tcBorders>
              <w:top w:val="single" w:color="auto" w:sz="4" w:space="0"/>
              <w:left w:val="single" w:color="auto" w:sz="4" w:space="0"/>
              <w:bottom w:val="single" w:color="auto" w:sz="4" w:space="0"/>
              <w:right w:val="single" w:color="auto" w:sz="4" w:space="0"/>
            </w:tcBorders>
            <w:noWrap/>
            <w:vAlign w:val="center"/>
          </w:tcPr>
          <w:p w14:paraId="37AF4F24">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台</w:t>
            </w:r>
          </w:p>
        </w:tc>
        <w:tc>
          <w:tcPr>
            <w:tcW w:w="492" w:type="pct"/>
            <w:tcBorders>
              <w:top w:val="single" w:color="auto" w:sz="4" w:space="0"/>
              <w:left w:val="single" w:color="auto" w:sz="4" w:space="0"/>
              <w:bottom w:val="single" w:color="auto" w:sz="4" w:space="0"/>
              <w:right w:val="single" w:color="auto" w:sz="4" w:space="0"/>
            </w:tcBorders>
            <w:noWrap/>
            <w:vAlign w:val="center"/>
          </w:tcPr>
          <w:p w14:paraId="2C96CEAE">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2AC12810">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518E432A">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8</w:t>
            </w:r>
          </w:p>
        </w:tc>
        <w:tc>
          <w:tcPr>
            <w:tcW w:w="1757" w:type="pct"/>
            <w:vMerge w:val="restart"/>
            <w:tcBorders>
              <w:top w:val="single" w:color="auto" w:sz="4" w:space="0"/>
              <w:left w:val="single" w:color="auto" w:sz="4" w:space="0"/>
              <w:bottom w:val="single" w:color="auto" w:sz="4" w:space="0"/>
              <w:right w:val="single" w:color="auto" w:sz="4" w:space="0"/>
            </w:tcBorders>
            <w:noWrap/>
            <w:vAlign w:val="center"/>
          </w:tcPr>
          <w:p w14:paraId="22C89B9A">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健康管理</w:t>
            </w:r>
            <w:r>
              <w:rPr>
                <w:rFonts w:hint="eastAsia" w:ascii="仿宋" w:hAnsi="仿宋" w:eastAsia="仿宋" w:cs="仿宋"/>
                <w:color w:val="000000"/>
                <w:kern w:val="0"/>
                <w:sz w:val="30"/>
                <w:szCs w:val="30"/>
                <w:lang w:val="en-US" w:eastAsia="zh-CN"/>
              </w:rPr>
              <w:t>医学</w:t>
            </w:r>
            <w:r>
              <w:rPr>
                <w:rFonts w:hint="eastAsia" w:ascii="仿宋" w:hAnsi="仿宋" w:eastAsia="仿宋" w:cs="仿宋"/>
                <w:color w:val="000000"/>
                <w:kern w:val="0"/>
                <w:sz w:val="30"/>
                <w:szCs w:val="30"/>
              </w:rPr>
              <w:t>中心5F</w:t>
            </w:r>
          </w:p>
        </w:tc>
        <w:tc>
          <w:tcPr>
            <w:tcW w:w="1648" w:type="pct"/>
            <w:tcBorders>
              <w:top w:val="single" w:color="auto" w:sz="4" w:space="0"/>
              <w:left w:val="single" w:color="auto" w:sz="4" w:space="0"/>
              <w:bottom w:val="single" w:color="auto" w:sz="4" w:space="0"/>
              <w:right w:val="single" w:color="auto" w:sz="4" w:space="0"/>
            </w:tcBorders>
            <w:noWrap/>
            <w:vAlign w:val="center"/>
          </w:tcPr>
          <w:p w14:paraId="04C3BBDA">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红外半球摄像机</w:t>
            </w:r>
          </w:p>
        </w:tc>
        <w:tc>
          <w:tcPr>
            <w:tcW w:w="597" w:type="pct"/>
            <w:tcBorders>
              <w:top w:val="single" w:color="auto" w:sz="4" w:space="0"/>
              <w:left w:val="single" w:color="auto" w:sz="4" w:space="0"/>
              <w:bottom w:val="single" w:color="auto" w:sz="4" w:space="0"/>
              <w:right w:val="single" w:color="auto" w:sz="4" w:space="0"/>
            </w:tcBorders>
            <w:noWrap/>
            <w:vAlign w:val="center"/>
          </w:tcPr>
          <w:p w14:paraId="0EEBDC7A">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台</w:t>
            </w:r>
          </w:p>
        </w:tc>
        <w:tc>
          <w:tcPr>
            <w:tcW w:w="492" w:type="pct"/>
            <w:tcBorders>
              <w:top w:val="single" w:color="auto" w:sz="4" w:space="0"/>
              <w:left w:val="single" w:color="auto" w:sz="4" w:space="0"/>
              <w:bottom w:val="single" w:color="auto" w:sz="4" w:space="0"/>
              <w:right w:val="single" w:color="auto" w:sz="4" w:space="0"/>
            </w:tcBorders>
            <w:noWrap/>
            <w:vAlign w:val="center"/>
          </w:tcPr>
          <w:p w14:paraId="448A6C4A">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6D7E40EF">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43E0F837">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9</w:t>
            </w:r>
          </w:p>
        </w:tc>
        <w:tc>
          <w:tcPr>
            <w:tcW w:w="1757" w:type="pct"/>
            <w:vMerge w:val="continue"/>
            <w:tcBorders>
              <w:top w:val="single" w:color="auto" w:sz="4" w:space="0"/>
              <w:left w:val="single" w:color="auto" w:sz="4" w:space="0"/>
              <w:bottom w:val="single" w:color="auto" w:sz="4" w:space="0"/>
              <w:right w:val="single" w:color="auto" w:sz="4" w:space="0"/>
            </w:tcBorders>
            <w:noWrap w:val="0"/>
            <w:vAlign w:val="center"/>
          </w:tcPr>
          <w:p w14:paraId="51331A53">
            <w:pPr>
              <w:widowControl/>
              <w:jc w:val="left"/>
              <w:rPr>
                <w:rFonts w:hint="eastAsia" w:ascii="仿宋" w:hAnsi="仿宋" w:eastAsia="仿宋" w:cs="仿宋"/>
                <w:color w:val="000000"/>
                <w:kern w:val="0"/>
                <w:sz w:val="30"/>
                <w:szCs w:val="30"/>
              </w:rPr>
            </w:pPr>
          </w:p>
        </w:tc>
        <w:tc>
          <w:tcPr>
            <w:tcW w:w="1648" w:type="pct"/>
            <w:tcBorders>
              <w:top w:val="single" w:color="auto" w:sz="4" w:space="0"/>
              <w:left w:val="single" w:color="auto" w:sz="4" w:space="0"/>
              <w:bottom w:val="single" w:color="auto" w:sz="4" w:space="0"/>
              <w:right w:val="single" w:color="auto" w:sz="4" w:space="0"/>
            </w:tcBorders>
            <w:noWrap/>
            <w:vAlign w:val="center"/>
          </w:tcPr>
          <w:p w14:paraId="70813250">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红外半球摄像机</w:t>
            </w:r>
          </w:p>
        </w:tc>
        <w:tc>
          <w:tcPr>
            <w:tcW w:w="597" w:type="pct"/>
            <w:tcBorders>
              <w:top w:val="single" w:color="auto" w:sz="4" w:space="0"/>
              <w:left w:val="single" w:color="auto" w:sz="4" w:space="0"/>
              <w:bottom w:val="single" w:color="auto" w:sz="4" w:space="0"/>
              <w:right w:val="single" w:color="auto" w:sz="4" w:space="0"/>
            </w:tcBorders>
            <w:noWrap/>
            <w:vAlign w:val="center"/>
          </w:tcPr>
          <w:p w14:paraId="1FA2DE0D">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台</w:t>
            </w:r>
          </w:p>
        </w:tc>
        <w:tc>
          <w:tcPr>
            <w:tcW w:w="492" w:type="pct"/>
            <w:tcBorders>
              <w:top w:val="single" w:color="auto" w:sz="4" w:space="0"/>
              <w:left w:val="single" w:color="auto" w:sz="4" w:space="0"/>
              <w:bottom w:val="single" w:color="auto" w:sz="4" w:space="0"/>
              <w:right w:val="single" w:color="auto" w:sz="4" w:space="0"/>
            </w:tcBorders>
            <w:noWrap/>
            <w:vAlign w:val="center"/>
          </w:tcPr>
          <w:p w14:paraId="7BE18111">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02CAA3DC">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3DB0BECD">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10</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11603251">
            <w:pPr>
              <w:widowControl/>
              <w:jc w:val="center"/>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rPr>
              <w:t>肿瘤科</w:t>
            </w:r>
            <w:r>
              <w:rPr>
                <w:rFonts w:hint="eastAsia" w:ascii="仿宋" w:hAnsi="仿宋" w:eastAsia="仿宋" w:cs="仿宋"/>
                <w:color w:val="000000"/>
                <w:kern w:val="0"/>
                <w:sz w:val="30"/>
                <w:szCs w:val="30"/>
                <w:lang w:val="en-US" w:eastAsia="zh-CN"/>
              </w:rPr>
              <w:t>治疗室</w:t>
            </w:r>
          </w:p>
        </w:tc>
        <w:tc>
          <w:tcPr>
            <w:tcW w:w="1648" w:type="pct"/>
            <w:tcBorders>
              <w:top w:val="single" w:color="auto" w:sz="4" w:space="0"/>
              <w:left w:val="single" w:color="auto" w:sz="4" w:space="0"/>
              <w:bottom w:val="single" w:color="auto" w:sz="4" w:space="0"/>
              <w:right w:val="single" w:color="auto" w:sz="4" w:space="0"/>
            </w:tcBorders>
            <w:noWrap/>
            <w:vAlign w:val="center"/>
          </w:tcPr>
          <w:p w14:paraId="7A10C203">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红外半球摄像机</w:t>
            </w:r>
          </w:p>
        </w:tc>
        <w:tc>
          <w:tcPr>
            <w:tcW w:w="597" w:type="pct"/>
            <w:tcBorders>
              <w:top w:val="single" w:color="auto" w:sz="4" w:space="0"/>
              <w:left w:val="single" w:color="auto" w:sz="4" w:space="0"/>
              <w:bottom w:val="single" w:color="auto" w:sz="4" w:space="0"/>
              <w:right w:val="single" w:color="auto" w:sz="4" w:space="0"/>
            </w:tcBorders>
            <w:noWrap/>
            <w:vAlign w:val="center"/>
          </w:tcPr>
          <w:p w14:paraId="34677AB3">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台</w:t>
            </w:r>
          </w:p>
        </w:tc>
        <w:tc>
          <w:tcPr>
            <w:tcW w:w="492" w:type="pct"/>
            <w:tcBorders>
              <w:top w:val="single" w:color="auto" w:sz="4" w:space="0"/>
              <w:left w:val="single" w:color="auto" w:sz="4" w:space="0"/>
              <w:bottom w:val="single" w:color="auto" w:sz="4" w:space="0"/>
              <w:right w:val="single" w:color="auto" w:sz="4" w:space="0"/>
            </w:tcBorders>
            <w:noWrap/>
            <w:vAlign w:val="center"/>
          </w:tcPr>
          <w:p w14:paraId="4E3A8887">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1B49FD8C">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61811147">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11</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320DFD19">
            <w:pPr>
              <w:widowControl/>
              <w:jc w:val="center"/>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rPr>
              <w:t>眼科</w:t>
            </w:r>
            <w:r>
              <w:rPr>
                <w:rFonts w:hint="eastAsia" w:ascii="仿宋" w:hAnsi="仿宋" w:eastAsia="仿宋" w:cs="仿宋"/>
                <w:color w:val="000000"/>
                <w:kern w:val="0"/>
                <w:sz w:val="30"/>
                <w:szCs w:val="30"/>
                <w:lang w:val="en-US" w:eastAsia="zh-CN"/>
              </w:rPr>
              <w:t>手术室</w:t>
            </w:r>
          </w:p>
        </w:tc>
        <w:tc>
          <w:tcPr>
            <w:tcW w:w="1648" w:type="pct"/>
            <w:tcBorders>
              <w:top w:val="single" w:color="auto" w:sz="4" w:space="0"/>
              <w:left w:val="single" w:color="auto" w:sz="4" w:space="0"/>
              <w:bottom w:val="single" w:color="auto" w:sz="4" w:space="0"/>
              <w:right w:val="single" w:color="auto" w:sz="4" w:space="0"/>
            </w:tcBorders>
            <w:noWrap/>
            <w:vAlign w:val="center"/>
          </w:tcPr>
          <w:p w14:paraId="10BE69B2">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红外半球摄像机</w:t>
            </w:r>
          </w:p>
        </w:tc>
        <w:tc>
          <w:tcPr>
            <w:tcW w:w="597" w:type="pct"/>
            <w:tcBorders>
              <w:top w:val="single" w:color="auto" w:sz="4" w:space="0"/>
              <w:left w:val="single" w:color="auto" w:sz="4" w:space="0"/>
              <w:bottom w:val="single" w:color="auto" w:sz="4" w:space="0"/>
              <w:right w:val="single" w:color="auto" w:sz="4" w:space="0"/>
            </w:tcBorders>
            <w:noWrap/>
            <w:vAlign w:val="center"/>
          </w:tcPr>
          <w:p w14:paraId="74F5472C">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台</w:t>
            </w:r>
          </w:p>
        </w:tc>
        <w:tc>
          <w:tcPr>
            <w:tcW w:w="492" w:type="pct"/>
            <w:tcBorders>
              <w:top w:val="single" w:color="auto" w:sz="4" w:space="0"/>
              <w:left w:val="single" w:color="auto" w:sz="4" w:space="0"/>
              <w:bottom w:val="single" w:color="auto" w:sz="4" w:space="0"/>
              <w:right w:val="single" w:color="auto" w:sz="4" w:space="0"/>
            </w:tcBorders>
            <w:noWrap/>
            <w:vAlign w:val="center"/>
          </w:tcPr>
          <w:p w14:paraId="24007EE9">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w:t>
            </w:r>
          </w:p>
        </w:tc>
      </w:tr>
      <w:tr w14:paraId="42091E76">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0AED71E3">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12</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2A545A4E">
            <w:pPr>
              <w:widowControl/>
              <w:jc w:val="center"/>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放射科大通道</w:t>
            </w:r>
          </w:p>
        </w:tc>
        <w:tc>
          <w:tcPr>
            <w:tcW w:w="1648" w:type="pct"/>
            <w:tcBorders>
              <w:top w:val="single" w:color="auto" w:sz="4" w:space="0"/>
              <w:left w:val="single" w:color="auto" w:sz="4" w:space="0"/>
              <w:bottom w:val="single" w:color="auto" w:sz="4" w:space="0"/>
              <w:right w:val="single" w:color="auto" w:sz="4" w:space="0"/>
            </w:tcBorders>
            <w:noWrap/>
            <w:vAlign w:val="center"/>
          </w:tcPr>
          <w:p w14:paraId="2CFEF11F">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红外半球摄像机</w:t>
            </w:r>
          </w:p>
        </w:tc>
        <w:tc>
          <w:tcPr>
            <w:tcW w:w="597" w:type="pct"/>
            <w:tcBorders>
              <w:top w:val="single" w:color="auto" w:sz="4" w:space="0"/>
              <w:left w:val="single" w:color="auto" w:sz="4" w:space="0"/>
              <w:bottom w:val="single" w:color="auto" w:sz="4" w:space="0"/>
              <w:right w:val="single" w:color="auto" w:sz="4" w:space="0"/>
            </w:tcBorders>
            <w:noWrap/>
            <w:vAlign w:val="center"/>
          </w:tcPr>
          <w:p w14:paraId="5272107F">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台</w:t>
            </w:r>
          </w:p>
        </w:tc>
        <w:tc>
          <w:tcPr>
            <w:tcW w:w="492" w:type="pct"/>
            <w:tcBorders>
              <w:top w:val="single" w:color="auto" w:sz="4" w:space="0"/>
              <w:left w:val="single" w:color="auto" w:sz="4" w:space="0"/>
              <w:bottom w:val="single" w:color="auto" w:sz="4" w:space="0"/>
              <w:right w:val="single" w:color="auto" w:sz="4" w:space="0"/>
            </w:tcBorders>
            <w:noWrap/>
            <w:vAlign w:val="center"/>
          </w:tcPr>
          <w:p w14:paraId="35D24F5B">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w:t>
            </w:r>
          </w:p>
        </w:tc>
      </w:tr>
      <w:tr w14:paraId="0EB62DC2">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13ECBC70">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13</w:t>
            </w:r>
          </w:p>
        </w:tc>
        <w:tc>
          <w:tcPr>
            <w:tcW w:w="1757" w:type="pct"/>
            <w:tcBorders>
              <w:top w:val="single" w:color="auto" w:sz="4" w:space="0"/>
              <w:left w:val="single" w:color="auto" w:sz="4" w:space="0"/>
              <w:bottom w:val="single" w:color="auto" w:sz="4" w:space="0"/>
              <w:right w:val="single" w:color="auto" w:sz="4" w:space="0"/>
            </w:tcBorders>
            <w:noWrap/>
            <w:vAlign w:val="center"/>
          </w:tcPr>
          <w:p w14:paraId="0773C0EA">
            <w:pPr>
              <w:widowControl/>
              <w:jc w:val="center"/>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采购人指定区域</w:t>
            </w:r>
          </w:p>
        </w:tc>
        <w:tc>
          <w:tcPr>
            <w:tcW w:w="1648" w:type="pct"/>
            <w:tcBorders>
              <w:top w:val="single" w:color="auto" w:sz="4" w:space="0"/>
              <w:left w:val="single" w:color="auto" w:sz="4" w:space="0"/>
              <w:bottom w:val="single" w:color="auto" w:sz="4" w:space="0"/>
              <w:right w:val="single" w:color="auto" w:sz="4" w:space="0"/>
            </w:tcBorders>
            <w:noWrap/>
            <w:vAlign w:val="center"/>
          </w:tcPr>
          <w:p w14:paraId="2D63EB40">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一键报警按钮</w:t>
            </w:r>
          </w:p>
        </w:tc>
        <w:tc>
          <w:tcPr>
            <w:tcW w:w="597" w:type="pct"/>
            <w:tcBorders>
              <w:top w:val="single" w:color="auto" w:sz="4" w:space="0"/>
              <w:left w:val="single" w:color="auto" w:sz="4" w:space="0"/>
              <w:bottom w:val="single" w:color="auto" w:sz="4" w:space="0"/>
              <w:right w:val="single" w:color="auto" w:sz="4" w:space="0"/>
            </w:tcBorders>
            <w:noWrap/>
            <w:vAlign w:val="center"/>
          </w:tcPr>
          <w:p w14:paraId="66FDD99F">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个</w:t>
            </w:r>
          </w:p>
        </w:tc>
        <w:tc>
          <w:tcPr>
            <w:tcW w:w="492" w:type="pct"/>
            <w:tcBorders>
              <w:top w:val="single" w:color="auto" w:sz="4" w:space="0"/>
              <w:left w:val="single" w:color="auto" w:sz="4" w:space="0"/>
              <w:bottom w:val="single" w:color="auto" w:sz="4" w:space="0"/>
              <w:right w:val="single" w:color="auto" w:sz="4" w:space="0"/>
            </w:tcBorders>
            <w:noWrap/>
            <w:vAlign w:val="center"/>
          </w:tcPr>
          <w:p w14:paraId="55E13FF1">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4</w:t>
            </w:r>
          </w:p>
        </w:tc>
      </w:tr>
      <w:tr w14:paraId="35B6E0FD">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3EFFEB5A">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14</w:t>
            </w:r>
          </w:p>
        </w:tc>
        <w:tc>
          <w:tcPr>
            <w:tcW w:w="1757" w:type="pct"/>
            <w:tcBorders>
              <w:top w:val="single" w:color="auto" w:sz="4" w:space="0"/>
              <w:left w:val="single" w:color="auto" w:sz="4" w:space="0"/>
              <w:bottom w:val="single" w:color="auto" w:sz="4" w:space="0"/>
              <w:right w:val="single" w:color="auto" w:sz="4" w:space="0"/>
            </w:tcBorders>
            <w:noWrap/>
            <w:vAlign w:val="center"/>
          </w:tcPr>
          <w:p w14:paraId="7125F6B0">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采购人指定区域</w:t>
            </w:r>
          </w:p>
        </w:tc>
        <w:tc>
          <w:tcPr>
            <w:tcW w:w="1648" w:type="pct"/>
            <w:tcBorders>
              <w:top w:val="single" w:color="auto" w:sz="4" w:space="0"/>
              <w:left w:val="single" w:color="auto" w:sz="4" w:space="0"/>
              <w:bottom w:val="single" w:color="auto" w:sz="4" w:space="0"/>
              <w:right w:val="single" w:color="auto" w:sz="4" w:space="0"/>
            </w:tcBorders>
            <w:noWrap/>
            <w:vAlign w:val="center"/>
          </w:tcPr>
          <w:p w14:paraId="18F4A7BD">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交换机</w:t>
            </w:r>
          </w:p>
        </w:tc>
        <w:tc>
          <w:tcPr>
            <w:tcW w:w="597" w:type="pct"/>
            <w:tcBorders>
              <w:top w:val="single" w:color="auto" w:sz="4" w:space="0"/>
              <w:left w:val="single" w:color="auto" w:sz="4" w:space="0"/>
              <w:bottom w:val="single" w:color="auto" w:sz="4" w:space="0"/>
              <w:right w:val="single" w:color="auto" w:sz="4" w:space="0"/>
            </w:tcBorders>
            <w:noWrap/>
            <w:vAlign w:val="center"/>
          </w:tcPr>
          <w:p w14:paraId="74394D62">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台</w:t>
            </w:r>
          </w:p>
        </w:tc>
        <w:tc>
          <w:tcPr>
            <w:tcW w:w="492" w:type="pct"/>
            <w:tcBorders>
              <w:top w:val="single" w:color="auto" w:sz="4" w:space="0"/>
              <w:left w:val="single" w:color="auto" w:sz="4" w:space="0"/>
              <w:bottom w:val="single" w:color="auto" w:sz="4" w:space="0"/>
              <w:right w:val="single" w:color="auto" w:sz="4" w:space="0"/>
            </w:tcBorders>
            <w:noWrap/>
            <w:vAlign w:val="center"/>
          </w:tcPr>
          <w:p w14:paraId="5EE8D3C2">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w:t>
            </w:r>
          </w:p>
        </w:tc>
      </w:tr>
      <w:tr w14:paraId="68FC7C15">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1C55A680">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15</w:t>
            </w:r>
          </w:p>
        </w:tc>
        <w:tc>
          <w:tcPr>
            <w:tcW w:w="1757" w:type="pct"/>
            <w:tcBorders>
              <w:top w:val="single" w:color="auto" w:sz="4" w:space="0"/>
              <w:left w:val="single" w:color="auto" w:sz="4" w:space="0"/>
              <w:bottom w:val="single" w:color="auto" w:sz="4" w:space="0"/>
              <w:right w:val="single" w:color="auto" w:sz="4" w:space="0"/>
            </w:tcBorders>
            <w:noWrap/>
            <w:vAlign w:val="center"/>
          </w:tcPr>
          <w:p w14:paraId="4CD473D9">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采购人指定区域</w:t>
            </w:r>
          </w:p>
        </w:tc>
        <w:tc>
          <w:tcPr>
            <w:tcW w:w="1648" w:type="pct"/>
            <w:tcBorders>
              <w:top w:val="single" w:color="auto" w:sz="4" w:space="0"/>
              <w:left w:val="single" w:color="auto" w:sz="4" w:space="0"/>
              <w:bottom w:val="single" w:color="auto" w:sz="4" w:space="0"/>
              <w:right w:val="single" w:color="auto" w:sz="4" w:space="0"/>
            </w:tcBorders>
            <w:noWrap/>
            <w:vAlign w:val="center"/>
          </w:tcPr>
          <w:p w14:paraId="72D45CED">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六类非屏蔽网线</w:t>
            </w:r>
          </w:p>
        </w:tc>
        <w:tc>
          <w:tcPr>
            <w:tcW w:w="597" w:type="pct"/>
            <w:tcBorders>
              <w:top w:val="single" w:color="auto" w:sz="4" w:space="0"/>
              <w:left w:val="single" w:color="auto" w:sz="4" w:space="0"/>
              <w:bottom w:val="single" w:color="auto" w:sz="4" w:space="0"/>
              <w:right w:val="single" w:color="auto" w:sz="4" w:space="0"/>
            </w:tcBorders>
            <w:noWrap/>
            <w:vAlign w:val="center"/>
          </w:tcPr>
          <w:p w14:paraId="472ABCD7">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箱</w:t>
            </w:r>
          </w:p>
        </w:tc>
        <w:tc>
          <w:tcPr>
            <w:tcW w:w="492" w:type="pct"/>
            <w:tcBorders>
              <w:top w:val="single" w:color="auto" w:sz="4" w:space="0"/>
              <w:left w:val="single" w:color="auto" w:sz="4" w:space="0"/>
              <w:bottom w:val="single" w:color="auto" w:sz="4" w:space="0"/>
              <w:right w:val="single" w:color="auto" w:sz="4" w:space="0"/>
            </w:tcBorders>
            <w:noWrap/>
            <w:vAlign w:val="center"/>
          </w:tcPr>
          <w:p w14:paraId="5E62C858">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7</w:t>
            </w:r>
          </w:p>
        </w:tc>
      </w:tr>
      <w:tr w14:paraId="0F8920F2">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5CBA8EDB">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16</w:t>
            </w:r>
          </w:p>
        </w:tc>
        <w:tc>
          <w:tcPr>
            <w:tcW w:w="1757" w:type="pct"/>
            <w:tcBorders>
              <w:top w:val="single" w:color="auto" w:sz="4" w:space="0"/>
              <w:left w:val="single" w:color="auto" w:sz="4" w:space="0"/>
              <w:bottom w:val="single" w:color="auto" w:sz="4" w:space="0"/>
              <w:right w:val="single" w:color="auto" w:sz="4" w:space="0"/>
            </w:tcBorders>
            <w:noWrap/>
            <w:vAlign w:val="center"/>
          </w:tcPr>
          <w:p w14:paraId="70632723">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采购人指定区域</w:t>
            </w:r>
          </w:p>
        </w:tc>
        <w:tc>
          <w:tcPr>
            <w:tcW w:w="1648" w:type="pct"/>
            <w:tcBorders>
              <w:top w:val="single" w:color="auto" w:sz="4" w:space="0"/>
              <w:left w:val="single" w:color="auto" w:sz="4" w:space="0"/>
              <w:bottom w:val="single" w:color="auto" w:sz="4" w:space="0"/>
              <w:right w:val="single" w:color="auto" w:sz="4" w:space="0"/>
            </w:tcBorders>
            <w:noWrap/>
            <w:vAlign w:val="center"/>
          </w:tcPr>
          <w:p w14:paraId="5BB7E5A5">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电源线</w:t>
            </w:r>
          </w:p>
        </w:tc>
        <w:tc>
          <w:tcPr>
            <w:tcW w:w="597" w:type="pct"/>
            <w:tcBorders>
              <w:top w:val="single" w:color="auto" w:sz="4" w:space="0"/>
              <w:left w:val="single" w:color="auto" w:sz="4" w:space="0"/>
              <w:bottom w:val="single" w:color="auto" w:sz="4" w:space="0"/>
              <w:right w:val="single" w:color="auto" w:sz="4" w:space="0"/>
            </w:tcBorders>
            <w:noWrap/>
            <w:vAlign w:val="center"/>
          </w:tcPr>
          <w:p w14:paraId="1C4ACF73">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圈</w:t>
            </w:r>
          </w:p>
        </w:tc>
        <w:tc>
          <w:tcPr>
            <w:tcW w:w="492" w:type="pct"/>
            <w:tcBorders>
              <w:top w:val="single" w:color="auto" w:sz="4" w:space="0"/>
              <w:left w:val="single" w:color="auto" w:sz="4" w:space="0"/>
              <w:bottom w:val="single" w:color="auto" w:sz="4" w:space="0"/>
              <w:right w:val="single" w:color="auto" w:sz="4" w:space="0"/>
            </w:tcBorders>
            <w:noWrap/>
            <w:vAlign w:val="center"/>
          </w:tcPr>
          <w:p w14:paraId="1211B1A6">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w:t>
            </w:r>
          </w:p>
        </w:tc>
      </w:tr>
      <w:tr w14:paraId="325B2A71">
        <w:tblPrEx>
          <w:tblCellMar>
            <w:top w:w="0" w:type="dxa"/>
            <w:left w:w="108" w:type="dxa"/>
            <w:bottom w:w="0" w:type="dxa"/>
            <w:right w:w="108" w:type="dxa"/>
          </w:tblCellMar>
        </w:tblPrEx>
        <w:trPr>
          <w:trHeight w:val="400" w:hRule="atLeast"/>
          <w:jc w:val="center"/>
        </w:trPr>
        <w:tc>
          <w:tcPr>
            <w:tcW w:w="503" w:type="pct"/>
            <w:tcBorders>
              <w:top w:val="single" w:color="auto" w:sz="4" w:space="0"/>
              <w:left w:val="single" w:color="auto" w:sz="4" w:space="0"/>
              <w:bottom w:val="single" w:color="auto" w:sz="4" w:space="0"/>
              <w:right w:val="single" w:color="auto" w:sz="4" w:space="0"/>
            </w:tcBorders>
            <w:noWrap/>
            <w:vAlign w:val="center"/>
          </w:tcPr>
          <w:p w14:paraId="6CC99BDE">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17</w:t>
            </w:r>
          </w:p>
        </w:tc>
        <w:tc>
          <w:tcPr>
            <w:tcW w:w="1757" w:type="pct"/>
            <w:tcBorders>
              <w:top w:val="single" w:color="auto" w:sz="4" w:space="0"/>
              <w:left w:val="single" w:color="auto" w:sz="4" w:space="0"/>
              <w:bottom w:val="single" w:color="auto" w:sz="4" w:space="0"/>
              <w:right w:val="single" w:color="auto" w:sz="4" w:space="0"/>
            </w:tcBorders>
            <w:noWrap/>
            <w:vAlign w:val="center"/>
          </w:tcPr>
          <w:p w14:paraId="312395FC">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采购人指定区域</w:t>
            </w:r>
          </w:p>
        </w:tc>
        <w:tc>
          <w:tcPr>
            <w:tcW w:w="1648" w:type="pct"/>
            <w:tcBorders>
              <w:top w:val="single" w:color="auto" w:sz="4" w:space="0"/>
              <w:left w:val="single" w:color="auto" w:sz="4" w:space="0"/>
              <w:bottom w:val="single" w:color="auto" w:sz="4" w:space="0"/>
              <w:right w:val="single" w:color="auto" w:sz="4" w:space="0"/>
            </w:tcBorders>
            <w:noWrap/>
            <w:vAlign w:val="center"/>
          </w:tcPr>
          <w:p w14:paraId="29C8CD98">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辅材</w:t>
            </w:r>
          </w:p>
        </w:tc>
        <w:tc>
          <w:tcPr>
            <w:tcW w:w="597" w:type="pct"/>
            <w:tcBorders>
              <w:top w:val="single" w:color="auto" w:sz="4" w:space="0"/>
              <w:left w:val="single" w:color="auto" w:sz="4" w:space="0"/>
              <w:bottom w:val="single" w:color="auto" w:sz="4" w:space="0"/>
              <w:right w:val="single" w:color="auto" w:sz="4" w:space="0"/>
            </w:tcBorders>
            <w:noWrap/>
            <w:vAlign w:val="center"/>
          </w:tcPr>
          <w:p w14:paraId="45CC8E60">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批</w:t>
            </w:r>
          </w:p>
        </w:tc>
        <w:tc>
          <w:tcPr>
            <w:tcW w:w="492" w:type="pct"/>
            <w:tcBorders>
              <w:top w:val="single" w:color="auto" w:sz="4" w:space="0"/>
              <w:left w:val="single" w:color="auto" w:sz="4" w:space="0"/>
              <w:bottom w:val="single" w:color="auto" w:sz="4" w:space="0"/>
              <w:right w:val="single" w:color="auto" w:sz="4" w:space="0"/>
            </w:tcBorders>
            <w:noWrap/>
            <w:vAlign w:val="center"/>
          </w:tcPr>
          <w:p w14:paraId="65160B7D">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bl>
    <w:p w14:paraId="045A50F6">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二</w:t>
      </w:r>
      <w:r>
        <w:rPr>
          <w:rFonts w:hint="eastAsia" w:ascii="Times New Roman" w:hAnsi="Times New Roman" w:eastAsia="仿宋_GB2312" w:cs="Times New Roman"/>
          <w:color w:val="000000"/>
          <w:sz w:val="32"/>
          <w:szCs w:val="32"/>
          <w:shd w:val="clear" w:color="auto" w:fill="FFFFFF"/>
          <w:lang w:eastAsia="zh-CN"/>
        </w:rPr>
        <w:t>）主要产品技术要求</w:t>
      </w:r>
    </w:p>
    <w:p w14:paraId="5C282658">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1</w:t>
      </w:r>
      <w:r>
        <w:rPr>
          <w:rFonts w:hint="eastAsia"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eastAsia="zh-CN"/>
        </w:rPr>
        <w:t>红外半球</w:t>
      </w:r>
      <w:r>
        <w:rPr>
          <w:rFonts w:hint="eastAsia" w:ascii="Times New Roman" w:hAnsi="Times New Roman" w:eastAsia="仿宋_GB2312" w:cs="Times New Roman"/>
          <w:color w:val="000000"/>
          <w:sz w:val="32"/>
          <w:szCs w:val="32"/>
          <w:shd w:val="clear" w:color="auto" w:fill="FFFFFF"/>
          <w:lang w:val="en-US" w:eastAsia="zh-CN"/>
        </w:rPr>
        <w:t>摄像机</w:t>
      </w:r>
      <w:r>
        <w:rPr>
          <w:rFonts w:hint="eastAsia" w:ascii="Times New Roman" w:hAnsi="Times New Roman" w:eastAsia="仿宋_GB2312" w:cs="Times New Roman"/>
          <w:color w:val="000000"/>
          <w:sz w:val="32"/>
          <w:szCs w:val="32"/>
          <w:shd w:val="clear" w:color="auto" w:fill="FFFFFF"/>
          <w:lang w:eastAsia="zh-CN"/>
        </w:rPr>
        <w:t>：</w:t>
      </w:r>
    </w:p>
    <w:p w14:paraId="1B048B57">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1</w:t>
      </w:r>
      <w:r>
        <w:rPr>
          <w:rFonts w:hint="eastAsia" w:ascii="Times New Roman" w:hAnsi="Times New Roman" w:eastAsia="仿宋_GB2312" w:cs="Times New Roman"/>
          <w:color w:val="000000"/>
          <w:sz w:val="32"/>
          <w:szCs w:val="32"/>
          <w:shd w:val="clear" w:color="auto" w:fill="FFFFFF"/>
          <w:lang w:eastAsia="zh-CN"/>
        </w:rPr>
        <w:t>）400万定焦智能海螺型网络摄像机；</w:t>
      </w:r>
    </w:p>
    <w:p w14:paraId="299A7974">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2</w:t>
      </w:r>
      <w:r>
        <w:rPr>
          <w:rFonts w:hint="eastAsia" w:ascii="Times New Roman" w:hAnsi="Times New Roman" w:eastAsia="仿宋_GB2312" w:cs="Times New Roman"/>
          <w:color w:val="000000"/>
          <w:sz w:val="32"/>
          <w:szCs w:val="32"/>
          <w:shd w:val="clear" w:color="auto" w:fill="FFFFFF"/>
          <w:lang w:eastAsia="zh-CN"/>
        </w:rPr>
        <w:t>）采用深度学习硬件及算法，支持越界侦测，区域入侵侦测，进入区域侦测和离开区域侦测，支持联动声音报警；</w:t>
      </w:r>
    </w:p>
    <w:p w14:paraId="7CBF5817">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3</w:t>
      </w:r>
      <w:r>
        <w:rPr>
          <w:rFonts w:hint="eastAsia" w:ascii="Times New Roman" w:hAnsi="Times New Roman" w:eastAsia="仿宋_GB2312" w:cs="Times New Roman"/>
          <w:color w:val="000000"/>
          <w:sz w:val="32"/>
          <w:szCs w:val="32"/>
          <w:shd w:val="clear" w:color="auto" w:fill="FFFFFF"/>
          <w:lang w:eastAsia="zh-CN"/>
        </w:rPr>
        <w:t>）最高分辨率可达2688×1520 @25 fps，在该分辨率下可输出实时图像；</w:t>
      </w:r>
    </w:p>
    <w:p w14:paraId="39DA263C">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4</w:t>
      </w:r>
      <w:r>
        <w:rPr>
          <w:rFonts w:hint="eastAsia" w:ascii="Times New Roman" w:hAnsi="Times New Roman" w:eastAsia="仿宋_GB2312" w:cs="Times New Roman"/>
          <w:color w:val="000000"/>
          <w:sz w:val="32"/>
          <w:szCs w:val="32"/>
          <w:shd w:val="clear" w:color="auto" w:fill="FFFFFF"/>
          <w:lang w:eastAsia="zh-CN"/>
        </w:rPr>
        <w:t>）支持背光补偿，强光抑制，3D数字降噪，120 dB宽动态，适应不同视频环境；</w:t>
      </w:r>
    </w:p>
    <w:p w14:paraId="1A708F6B">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5</w:t>
      </w:r>
      <w:r>
        <w:rPr>
          <w:rFonts w:hint="eastAsia" w:ascii="Times New Roman" w:hAnsi="Times New Roman" w:eastAsia="仿宋_GB2312" w:cs="Times New Roman"/>
          <w:color w:val="000000"/>
          <w:sz w:val="32"/>
          <w:szCs w:val="32"/>
          <w:shd w:val="clear" w:color="auto" w:fill="FFFFFF"/>
          <w:lang w:eastAsia="zh-CN"/>
        </w:rPr>
        <w:t>）当报警产生时，可触发联动声音报警，报警声音类型不低于12种，报警音量和重复次数可设置（提供第三方检测机构出具的封面有CNAS或CMA标识的检测报告复印件并加盖投标人公章）；</w:t>
      </w:r>
    </w:p>
    <w:p w14:paraId="79AF8BD7">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6</w:t>
      </w:r>
      <w:r>
        <w:rPr>
          <w:rFonts w:hint="eastAsia" w:ascii="Times New Roman" w:hAnsi="Times New Roman" w:eastAsia="仿宋_GB2312" w:cs="Times New Roman"/>
          <w:color w:val="000000"/>
          <w:sz w:val="32"/>
          <w:szCs w:val="32"/>
          <w:shd w:val="clear" w:color="auto" w:fill="FFFFFF"/>
          <w:lang w:eastAsia="zh-CN"/>
        </w:rPr>
        <w:t>）支持ROI感兴趣区域增强编码，支持Smart265</w:t>
      </w:r>
      <w:r>
        <w:rPr>
          <w:rFonts w:hint="eastAsia" w:ascii="Times New Roman" w:hAnsi="Times New Roman" w:eastAsia="仿宋_GB2312" w:cs="Times New Roman"/>
          <w:color w:val="000000"/>
          <w:sz w:val="32"/>
          <w:szCs w:val="32"/>
          <w:shd w:val="clear" w:color="auto" w:fill="FFFFFF"/>
          <w:lang w:val="en-US" w:eastAsia="zh-CN"/>
        </w:rPr>
        <w:t>或</w:t>
      </w:r>
      <w:r>
        <w:rPr>
          <w:rFonts w:hint="eastAsia" w:ascii="Times New Roman" w:hAnsi="Times New Roman" w:eastAsia="仿宋_GB2312" w:cs="Times New Roman"/>
          <w:color w:val="000000"/>
          <w:sz w:val="32"/>
          <w:szCs w:val="32"/>
          <w:shd w:val="clear" w:color="auto" w:fill="FFFFFF"/>
          <w:lang w:eastAsia="zh-CN"/>
        </w:rPr>
        <w:t>Smart264编码，可根据场景情况自适应调整码率分配，有效节省存储成本；</w:t>
      </w:r>
    </w:p>
    <w:p w14:paraId="1EB7B4E4">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7</w:t>
      </w:r>
      <w:r>
        <w:rPr>
          <w:rFonts w:hint="eastAsia" w:ascii="Times New Roman" w:hAnsi="Times New Roman" w:eastAsia="仿宋_GB2312" w:cs="Times New Roman"/>
          <w:color w:val="000000"/>
          <w:sz w:val="32"/>
          <w:szCs w:val="32"/>
          <w:shd w:val="clear" w:color="auto" w:fill="FFFFFF"/>
          <w:lang w:eastAsia="zh-CN"/>
        </w:rPr>
        <w:t>）1个内置麦克风，1个内置扬声器，支持双向语音对讲；</w:t>
      </w:r>
    </w:p>
    <w:p w14:paraId="245E7C95">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8</w:t>
      </w:r>
      <w:r>
        <w:rPr>
          <w:rFonts w:hint="eastAsia" w:ascii="Times New Roman" w:hAnsi="Times New Roman" w:eastAsia="仿宋_GB2312" w:cs="Times New Roman"/>
          <w:color w:val="000000"/>
          <w:sz w:val="32"/>
          <w:szCs w:val="32"/>
          <w:shd w:val="clear" w:color="auto" w:fill="FFFFFF"/>
          <w:lang w:eastAsia="zh-CN"/>
        </w:rPr>
        <w:t>）支持硬件微引导程序、uboot、OS、应用软件逐级校验功能，非法篡改的uboot、OS、应用软件固件包，不能通过命令行、浏览器、客户端方式进行升级（提供第三方检测机构出具的封面有CNAS或CMA标识的检测报告复印件并加盖投标人公章）；</w:t>
      </w:r>
    </w:p>
    <w:p w14:paraId="6A63A6A9">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9</w:t>
      </w:r>
      <w:r>
        <w:rPr>
          <w:rFonts w:hint="eastAsia" w:ascii="Times New Roman" w:hAnsi="Times New Roman" w:eastAsia="仿宋_GB2312" w:cs="Times New Roman"/>
          <w:color w:val="000000"/>
          <w:sz w:val="32"/>
          <w:szCs w:val="32"/>
          <w:shd w:val="clear" w:color="auto" w:fill="FFFFFF"/>
          <w:lang w:eastAsia="zh-CN"/>
        </w:rPr>
        <w:t>）智能补光，支持白光/红外双补光，红外最远可达30m，白光最远可达20m；</w:t>
      </w:r>
    </w:p>
    <w:p w14:paraId="521BEB0A">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10</w:t>
      </w:r>
      <w:r>
        <w:rPr>
          <w:rFonts w:hint="eastAsia" w:ascii="Times New Roman" w:hAnsi="Times New Roman" w:eastAsia="仿宋_GB2312" w:cs="Times New Roman"/>
          <w:color w:val="000000"/>
          <w:sz w:val="32"/>
          <w:szCs w:val="32"/>
          <w:shd w:val="clear" w:color="auto" w:fill="FFFFFF"/>
          <w:lang w:eastAsia="zh-CN"/>
        </w:rPr>
        <w:t>）符合IP66防尘防水设计，可靠性高；</w:t>
      </w:r>
    </w:p>
    <w:p w14:paraId="3B8D587F">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2</w:t>
      </w:r>
      <w:r>
        <w:rPr>
          <w:rFonts w:hint="eastAsia"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eastAsia="zh-CN"/>
        </w:rPr>
        <w:t>交换机：</w:t>
      </w:r>
    </w:p>
    <w:p w14:paraId="6DDCFF96">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1</w:t>
      </w:r>
      <w:r>
        <w:rPr>
          <w:rFonts w:hint="eastAsia" w:ascii="Times New Roman" w:hAnsi="Times New Roman" w:eastAsia="仿宋_GB2312" w:cs="Times New Roman"/>
          <w:color w:val="000000"/>
          <w:sz w:val="32"/>
          <w:szCs w:val="32"/>
          <w:shd w:val="clear" w:color="auto" w:fill="FFFFFF"/>
          <w:lang w:eastAsia="zh-CN"/>
        </w:rPr>
        <w:t>）硬件性能：整机交换容量≥672Gbps；转发性能≥126Mpps（以官网最小值为准），支持POE+，POE供电功率≥375W；（转发性能根据实配型号进行更改）</w:t>
      </w:r>
    </w:p>
    <w:p w14:paraId="6438B064">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2</w:t>
      </w:r>
      <w:r>
        <w:rPr>
          <w:rFonts w:hint="eastAsia" w:ascii="Times New Roman" w:hAnsi="Times New Roman" w:eastAsia="仿宋_GB2312" w:cs="Times New Roman"/>
          <w:color w:val="000000"/>
          <w:sz w:val="32"/>
          <w:szCs w:val="32"/>
          <w:shd w:val="clear" w:color="auto" w:fill="FFFFFF"/>
          <w:lang w:eastAsia="zh-CN"/>
        </w:rPr>
        <w:t>）单台配置：≥24个千兆电口，≥4个千兆SFP口；</w:t>
      </w:r>
    </w:p>
    <w:p w14:paraId="2C6E59AD">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3</w:t>
      </w:r>
      <w:r>
        <w:rPr>
          <w:rFonts w:hint="eastAsia" w:ascii="Times New Roman" w:hAnsi="Times New Roman" w:eastAsia="仿宋_GB2312" w:cs="Times New Roman"/>
          <w:color w:val="000000"/>
          <w:sz w:val="32"/>
          <w:szCs w:val="32"/>
          <w:shd w:val="clear" w:color="auto" w:fill="FFFFFF"/>
          <w:lang w:eastAsia="zh-CN"/>
        </w:rPr>
        <w:t>）支持sFlow功能，可以对网络上的数据包进行采样，用于对网络流量进行统计分析和控制；</w:t>
      </w:r>
    </w:p>
    <w:p w14:paraId="41518ABA">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4</w:t>
      </w:r>
      <w:r>
        <w:rPr>
          <w:rFonts w:hint="eastAsia" w:ascii="Times New Roman" w:hAnsi="Times New Roman" w:eastAsia="仿宋_GB2312" w:cs="Times New Roman"/>
          <w:color w:val="000000"/>
          <w:sz w:val="32"/>
          <w:szCs w:val="32"/>
          <w:shd w:val="clear" w:color="auto" w:fill="FFFFFF"/>
          <w:lang w:eastAsia="zh-CN"/>
        </w:rPr>
        <w:t>）支持IPv4/IPv6静态路由、支持RIP/RIPng，OSPFV2/V3；</w:t>
      </w:r>
    </w:p>
    <w:p w14:paraId="33D082DB">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5</w:t>
      </w:r>
      <w:r>
        <w:rPr>
          <w:rFonts w:hint="eastAsia" w:ascii="Times New Roman" w:hAnsi="Times New Roman" w:eastAsia="仿宋_GB2312" w:cs="Times New Roman"/>
          <w:color w:val="000000"/>
          <w:sz w:val="32"/>
          <w:szCs w:val="32"/>
          <w:shd w:val="clear" w:color="auto" w:fill="FFFFFF"/>
          <w:lang w:eastAsia="zh-CN"/>
        </w:rPr>
        <w:t>）支持G.8032以太网环保护协议ERPS；</w:t>
      </w:r>
    </w:p>
    <w:p w14:paraId="24BA2351">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6</w:t>
      </w:r>
      <w:r>
        <w:rPr>
          <w:rFonts w:hint="eastAsia" w:ascii="Times New Roman" w:hAnsi="Times New Roman" w:eastAsia="仿宋_GB2312" w:cs="Times New Roman"/>
          <w:color w:val="000000"/>
          <w:sz w:val="32"/>
          <w:szCs w:val="32"/>
          <w:shd w:val="clear" w:color="auto" w:fill="FFFFFF"/>
          <w:lang w:eastAsia="zh-CN"/>
        </w:rPr>
        <w:t>）支持基于端口的认证和基于MAC的认证；</w:t>
      </w:r>
    </w:p>
    <w:p w14:paraId="4B7391A3">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7</w:t>
      </w:r>
      <w:r>
        <w:rPr>
          <w:rFonts w:hint="eastAsia" w:ascii="Times New Roman" w:hAnsi="Times New Roman" w:eastAsia="仿宋_GB2312" w:cs="Times New Roman"/>
          <w:color w:val="000000"/>
          <w:sz w:val="32"/>
          <w:szCs w:val="32"/>
          <w:shd w:val="clear" w:color="auto" w:fill="FFFFFF"/>
          <w:lang w:eastAsia="zh-CN"/>
        </w:rPr>
        <w:t>）支持10KV业务端口防雷能力;</w:t>
      </w:r>
    </w:p>
    <w:p w14:paraId="58D08D97">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8</w:t>
      </w:r>
      <w:r>
        <w:rPr>
          <w:rFonts w:hint="eastAsia" w:ascii="Times New Roman" w:hAnsi="Times New Roman" w:eastAsia="仿宋_GB2312" w:cs="Times New Roman"/>
          <w:color w:val="000000"/>
          <w:sz w:val="32"/>
          <w:szCs w:val="32"/>
          <w:shd w:val="clear" w:color="auto" w:fill="FFFFFF"/>
          <w:lang w:eastAsia="zh-CN"/>
        </w:rPr>
        <w:t>）支持端口休眠，节省能源;</w:t>
      </w:r>
    </w:p>
    <w:p w14:paraId="21A1EBC6">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9</w:t>
      </w:r>
      <w:r>
        <w:rPr>
          <w:rFonts w:hint="eastAsia" w:ascii="Times New Roman" w:hAnsi="Times New Roman" w:eastAsia="仿宋_GB2312" w:cs="Times New Roman"/>
          <w:color w:val="000000"/>
          <w:sz w:val="32"/>
          <w:szCs w:val="32"/>
          <w:shd w:val="clear" w:color="auto" w:fill="FFFFFF"/>
          <w:lang w:eastAsia="zh-CN"/>
        </w:rPr>
        <w:t>）提供进网许可证、CQC自愿认证证书、进网检测报告；</w:t>
      </w:r>
    </w:p>
    <w:p w14:paraId="349CD21E">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10</w:t>
      </w:r>
      <w:r>
        <w:rPr>
          <w:rFonts w:hint="eastAsia" w:ascii="Times New Roman" w:hAnsi="Times New Roman" w:eastAsia="仿宋_GB2312" w:cs="Times New Roman"/>
          <w:color w:val="000000"/>
          <w:sz w:val="32"/>
          <w:szCs w:val="32"/>
          <w:shd w:val="clear" w:color="auto" w:fill="FFFFFF"/>
          <w:lang w:eastAsia="zh-CN"/>
        </w:rPr>
        <w:t>）内置智能图形化管理功能：支持通过图形化界面设备配置及命令一键下发和版本智能升级（提供产品制造商官网证明截图并加盖投标人公章）；</w:t>
      </w:r>
    </w:p>
    <w:p w14:paraId="5CE1AB26">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11</w:t>
      </w:r>
      <w:r>
        <w:rPr>
          <w:rFonts w:hint="eastAsia" w:ascii="Times New Roman" w:hAnsi="Times New Roman" w:eastAsia="仿宋_GB2312" w:cs="Times New Roman"/>
          <w:color w:val="000000"/>
          <w:sz w:val="32"/>
          <w:szCs w:val="32"/>
          <w:shd w:val="clear" w:color="auto" w:fill="FFFFFF"/>
          <w:lang w:eastAsia="zh-CN"/>
        </w:rPr>
        <w:t>）支持进程分布优化功能，允许用户将不同的进程指定到不同的CPU上运行，最大程度地利用CPU和内存资源（提供产品制造商官网配置指导证明截图并加盖投标人公章）。</w:t>
      </w:r>
    </w:p>
    <w:p w14:paraId="3F53326A">
      <w:pPr>
        <w:numPr>
          <w:ilvl w:val="0"/>
          <w:numId w:val="2"/>
        </w:num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服务要求</w:t>
      </w:r>
    </w:p>
    <w:p w14:paraId="03F945F3">
      <w:pPr>
        <w:keepNext w:val="0"/>
        <w:keepLines w:val="0"/>
        <w:pageBreakBefore w:val="0"/>
        <w:widowControl w:val="0"/>
        <w:numPr>
          <w:ilvl w:val="0"/>
          <w:numId w:val="0"/>
        </w:numPr>
        <w:shd w:val="clear" w:color="auto" w:fill="FFFFFF"/>
        <w:tabs>
          <w:tab w:val="left" w:pos="720"/>
          <w:tab w:val="left" w:pos="90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1.</w:t>
      </w:r>
      <w:r>
        <w:rPr>
          <w:rFonts w:hint="eastAsia" w:ascii="Times New Roman" w:hAnsi="Times New Roman" w:eastAsia="仿宋_GB2312" w:cs="Times New Roman"/>
          <w:color w:val="000000"/>
          <w:sz w:val="32"/>
          <w:szCs w:val="32"/>
          <w:shd w:val="clear" w:color="auto" w:fill="FFFFFF"/>
          <w:lang w:eastAsia="zh-CN"/>
        </w:rPr>
        <w:t>为保证产品的正规性，中标人签订合同前须提供技术要求证明文件原件交</w:t>
      </w:r>
      <w:r>
        <w:rPr>
          <w:rFonts w:hint="eastAsia" w:ascii="Times New Roman" w:hAnsi="Times New Roman" w:eastAsia="仿宋_GB2312" w:cs="Times New Roman"/>
          <w:color w:val="000000"/>
          <w:sz w:val="32"/>
          <w:szCs w:val="32"/>
          <w:shd w:val="clear" w:color="auto" w:fill="FFFFFF"/>
          <w:lang w:val="en-US" w:eastAsia="zh-CN"/>
        </w:rPr>
        <w:t>采购人</w:t>
      </w:r>
      <w:r>
        <w:rPr>
          <w:rFonts w:hint="eastAsia" w:ascii="Times New Roman" w:hAnsi="Times New Roman" w:eastAsia="仿宋_GB2312" w:cs="Times New Roman"/>
          <w:color w:val="000000"/>
          <w:sz w:val="32"/>
          <w:szCs w:val="32"/>
          <w:shd w:val="clear" w:color="auto" w:fill="FFFFFF"/>
          <w:lang w:eastAsia="zh-CN"/>
        </w:rPr>
        <w:t>备查。</w:t>
      </w:r>
    </w:p>
    <w:p w14:paraId="31A31341">
      <w:pPr>
        <w:keepNext w:val="0"/>
        <w:keepLines w:val="0"/>
        <w:pageBreakBefore w:val="0"/>
        <w:widowControl w:val="0"/>
        <w:numPr>
          <w:ilvl w:val="0"/>
          <w:numId w:val="0"/>
        </w:numPr>
        <w:shd w:val="clear" w:color="auto" w:fill="FFFFFF"/>
        <w:tabs>
          <w:tab w:val="left" w:pos="720"/>
          <w:tab w:val="left" w:pos="90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2.消除</w:t>
      </w:r>
      <w:r>
        <w:rPr>
          <w:rFonts w:hint="default" w:ascii="Times New Roman" w:hAnsi="Times New Roman" w:eastAsia="仿宋_GB2312" w:cs="Times New Roman"/>
          <w:color w:val="000000"/>
          <w:sz w:val="32"/>
          <w:szCs w:val="32"/>
          <w:shd w:val="clear" w:color="auto" w:fill="FFFFFF"/>
          <w:lang w:val="en-US" w:eastAsia="zh-CN"/>
        </w:rPr>
        <w:t>监控盲区</w:t>
      </w:r>
      <w:r>
        <w:rPr>
          <w:rFonts w:hint="eastAsia" w:ascii="Times New Roman" w:hAnsi="Times New Roman" w:eastAsia="仿宋_GB2312" w:cs="Times New Roman"/>
          <w:color w:val="000000"/>
          <w:sz w:val="32"/>
          <w:szCs w:val="32"/>
          <w:shd w:val="clear" w:color="auto" w:fill="FFFFFF"/>
          <w:lang w:val="en-US" w:eastAsia="zh-CN"/>
        </w:rPr>
        <w:t>和安全隐患</w:t>
      </w:r>
      <w:r>
        <w:rPr>
          <w:rFonts w:hint="default" w:ascii="Times New Roman" w:hAnsi="Times New Roman" w:eastAsia="仿宋_GB2312" w:cs="Times New Roman"/>
          <w:color w:val="000000"/>
          <w:sz w:val="32"/>
          <w:szCs w:val="32"/>
          <w:shd w:val="clear" w:color="auto" w:fill="FFFFFF"/>
          <w:lang w:val="en-US" w:eastAsia="zh-CN"/>
        </w:rPr>
        <w:t>，对中心的前台、走廊、候诊区等关键区域进行全方位覆盖</w:t>
      </w:r>
      <w:r>
        <w:rPr>
          <w:rFonts w:hint="eastAsia" w:ascii="Times New Roman" w:hAnsi="Times New Roman" w:eastAsia="仿宋_GB2312" w:cs="Times New Roman"/>
          <w:color w:val="000000"/>
          <w:sz w:val="32"/>
          <w:szCs w:val="32"/>
          <w:shd w:val="clear" w:color="auto" w:fill="FFFFFF"/>
          <w:lang w:val="en-US" w:eastAsia="zh-CN"/>
        </w:rPr>
        <w:t>；</w:t>
      </w:r>
      <w:r>
        <w:rPr>
          <w:rFonts w:hint="default" w:ascii="Times New Roman" w:hAnsi="Times New Roman" w:eastAsia="仿宋_GB2312" w:cs="Times New Roman"/>
          <w:color w:val="000000"/>
          <w:sz w:val="32"/>
          <w:szCs w:val="32"/>
          <w:shd w:val="clear" w:color="auto" w:fill="FFFFFF"/>
          <w:lang w:val="en-US" w:eastAsia="zh-CN"/>
        </w:rPr>
        <w:t>实时监控中心内人员流动情况，有效预防盗窃、纠纷等安全事件发生，在事件发生后也能为调查处理提供</w:t>
      </w:r>
      <w:r>
        <w:rPr>
          <w:rFonts w:hint="eastAsia" w:ascii="Times New Roman" w:hAnsi="Times New Roman" w:eastAsia="仿宋_GB2312" w:cs="Times New Roman"/>
          <w:color w:val="000000"/>
          <w:sz w:val="32"/>
          <w:szCs w:val="32"/>
          <w:shd w:val="clear" w:color="auto" w:fill="FFFFFF"/>
          <w:lang w:val="en-US" w:eastAsia="zh-CN"/>
        </w:rPr>
        <w:t>清晰完整的监控视频作为</w:t>
      </w:r>
      <w:r>
        <w:rPr>
          <w:rFonts w:hint="default" w:ascii="Times New Roman" w:hAnsi="Times New Roman" w:eastAsia="仿宋_GB2312" w:cs="Times New Roman"/>
          <w:color w:val="000000"/>
          <w:sz w:val="32"/>
          <w:szCs w:val="32"/>
          <w:shd w:val="clear" w:color="auto" w:fill="FFFFFF"/>
          <w:lang w:val="en-US" w:eastAsia="zh-CN"/>
        </w:rPr>
        <w:t>有力证据</w:t>
      </w:r>
      <w:r>
        <w:rPr>
          <w:rFonts w:hint="eastAsia" w:ascii="Times New Roman" w:hAnsi="Times New Roman" w:eastAsia="仿宋_GB2312" w:cs="Times New Roman"/>
          <w:color w:val="000000"/>
          <w:sz w:val="32"/>
          <w:szCs w:val="32"/>
          <w:shd w:val="clear" w:color="auto" w:fill="FFFFFF"/>
          <w:lang w:val="en-US" w:eastAsia="zh-CN"/>
        </w:rPr>
        <w:t>。</w:t>
      </w:r>
    </w:p>
    <w:p w14:paraId="5EE743AE">
      <w:pPr>
        <w:keepNext w:val="0"/>
        <w:keepLines w:val="0"/>
        <w:pageBreakBefore w:val="0"/>
        <w:widowControl w:val="0"/>
        <w:numPr>
          <w:ilvl w:val="0"/>
          <w:numId w:val="0"/>
        </w:numPr>
        <w:shd w:val="clear" w:color="auto" w:fill="FFFFFF"/>
        <w:tabs>
          <w:tab w:val="left" w:pos="720"/>
          <w:tab w:val="left" w:pos="900"/>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仿宋_GB2312"/>
          <w:sz w:val="36"/>
          <w:szCs w:val="36"/>
          <w:lang w:val="en-US" w:eastAsia="zh-CN"/>
        </w:rPr>
      </w:pPr>
      <w:r>
        <w:rPr>
          <w:rFonts w:hint="eastAsia" w:ascii="Times New Roman" w:hAnsi="Times New Roman"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lang w:val="en-US" w:eastAsia="zh-CN"/>
        </w:rPr>
        <w:t>健康管理医学中心作为人员密集场所，涉及贵重医疗设备及客户隐私信息</w:t>
      </w:r>
      <w:r>
        <w:rPr>
          <w:rFonts w:hint="eastAsia" w:ascii="Times New Roman" w:hAnsi="Times New Roman" w:eastAsia="仿宋_GB2312" w:cs="Times New Roman"/>
          <w:color w:val="000000"/>
          <w:sz w:val="32"/>
          <w:szCs w:val="32"/>
          <w:shd w:val="clear" w:color="auto" w:fill="FFFFFF"/>
          <w:lang w:val="en-US" w:eastAsia="zh-CN"/>
        </w:rPr>
        <w:t>，</w:t>
      </w:r>
      <w:r>
        <w:rPr>
          <w:rFonts w:hint="eastAsia" w:ascii="仿宋_GB2312" w:hAnsi="Times New Roman" w:eastAsia="仿宋_GB2312" w:cs="仿宋_GB2312"/>
          <w:b w:val="0"/>
          <w:bCs w:val="0"/>
          <w:color w:val="auto"/>
          <w:sz w:val="32"/>
          <w:szCs w:val="32"/>
          <w:lang w:val="en-US" w:eastAsia="zh-CN"/>
        </w:rPr>
        <w:t>供应商应严格保密，如泄露相关信息，应承担相应的法律责任，包括但不限于赔偿损失、接受行政处罚或追究其他法律后果。</w:t>
      </w:r>
    </w:p>
    <w:p w14:paraId="1DF4BEF5">
      <w:pPr>
        <w:shd w:val="clear" w:color="auto" w:fill="FFFFFF"/>
        <w:tabs>
          <w:tab w:val="left" w:pos="720"/>
          <w:tab w:val="left" w:pos="900"/>
        </w:tabs>
        <w:snapToGrid w:val="0"/>
        <w:spacing w:line="560" w:lineRule="exact"/>
        <w:ind w:firstLine="640" w:firstLineChars="200"/>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★三、商务要求</w:t>
      </w:r>
    </w:p>
    <w:p w14:paraId="390C3773">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rPr>
        <w:t>1</w:t>
      </w:r>
      <w:r>
        <w:rPr>
          <w:rFonts w:hint="eastAsia" w:ascii="Times New Roman" w:hAnsi="Times New Roman" w:eastAsia="仿宋_GB2312" w:cs="Times New Roman"/>
          <w:sz w:val="32"/>
          <w:szCs w:val="32"/>
          <w:shd w:val="clear" w:color="auto" w:fill="FFFFFF"/>
          <w:lang w:val="en-US" w:eastAsia="zh-CN"/>
        </w:rPr>
        <w:t>.</w:t>
      </w:r>
      <w:r>
        <w:rPr>
          <w:rFonts w:hint="eastAsia" w:ascii="Times New Roman" w:hAnsi="Times New Roman" w:eastAsia="仿宋_GB2312" w:cs="Times New Roman"/>
          <w:sz w:val="32"/>
          <w:szCs w:val="32"/>
          <w:shd w:val="clear" w:color="auto" w:fill="FFFFFF"/>
        </w:rPr>
        <w:t>履约期限：合同签订</w:t>
      </w:r>
      <w:r>
        <w:rPr>
          <w:rFonts w:hint="eastAsia" w:ascii="Times New Roman" w:hAnsi="Times New Roman" w:eastAsia="仿宋_GB2312" w:cs="Times New Roman"/>
          <w:sz w:val="32"/>
          <w:szCs w:val="32"/>
          <w:shd w:val="clear" w:color="auto" w:fill="FFFFFF"/>
          <w:lang w:val="en-US" w:eastAsia="zh-CN"/>
        </w:rPr>
        <w:t>生效</w:t>
      </w:r>
      <w:r>
        <w:rPr>
          <w:rFonts w:hint="eastAsia" w:ascii="Times New Roman" w:hAnsi="Times New Roman" w:eastAsia="仿宋_GB2312" w:cs="Times New Roman"/>
          <w:sz w:val="32"/>
          <w:szCs w:val="32"/>
          <w:shd w:val="clear" w:color="auto" w:fill="FFFFFF"/>
        </w:rPr>
        <w:t>后30天内完成安装调试并投入使用</w:t>
      </w:r>
      <w:r>
        <w:rPr>
          <w:rFonts w:hint="eastAsia" w:ascii="Times New Roman" w:hAnsi="Times New Roman" w:eastAsia="仿宋_GB2312" w:cs="Times New Roman"/>
          <w:sz w:val="32"/>
          <w:szCs w:val="32"/>
          <w:shd w:val="clear" w:color="auto" w:fill="FFFFFF"/>
          <w:lang w:eastAsia="zh-CN"/>
        </w:rPr>
        <w:t>。</w:t>
      </w:r>
    </w:p>
    <w:p w14:paraId="6ABB3099">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rPr>
        <w:t>2</w:t>
      </w:r>
      <w:r>
        <w:rPr>
          <w:rFonts w:hint="eastAsia" w:ascii="Times New Roman" w:hAnsi="Times New Roman" w:eastAsia="仿宋_GB2312" w:cs="Times New Roman"/>
          <w:sz w:val="32"/>
          <w:szCs w:val="32"/>
          <w:shd w:val="clear" w:color="auto" w:fill="FFFFFF"/>
          <w:lang w:val="en-US" w:eastAsia="zh-CN"/>
        </w:rPr>
        <w:t>.</w:t>
      </w:r>
      <w:r>
        <w:rPr>
          <w:rFonts w:hint="eastAsia" w:ascii="Times New Roman" w:hAnsi="Times New Roman" w:eastAsia="仿宋_GB2312" w:cs="Times New Roman"/>
          <w:sz w:val="32"/>
          <w:szCs w:val="32"/>
          <w:shd w:val="clear" w:color="auto" w:fill="FFFFFF"/>
        </w:rPr>
        <w:t>质保期：验收合格后1年</w:t>
      </w:r>
      <w:r>
        <w:rPr>
          <w:rFonts w:hint="eastAsia" w:ascii="Times New Roman" w:hAnsi="Times New Roman" w:eastAsia="仿宋_GB2312" w:cs="Times New Roman"/>
          <w:sz w:val="32"/>
          <w:szCs w:val="32"/>
          <w:shd w:val="clear" w:color="auto" w:fill="FFFFFF"/>
          <w:lang w:eastAsia="zh-CN"/>
        </w:rPr>
        <w:t>。</w:t>
      </w:r>
    </w:p>
    <w:p w14:paraId="4BAE38DC">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3</w:t>
      </w:r>
      <w:r>
        <w:rPr>
          <w:rFonts w:hint="eastAsia" w:ascii="Times New Roman" w:hAnsi="Times New Roman" w:eastAsia="仿宋_GB2312" w:cs="Times New Roman"/>
          <w:sz w:val="32"/>
          <w:szCs w:val="32"/>
          <w:shd w:val="clear" w:color="auto" w:fill="FFFFFF"/>
          <w:lang w:val="en-US" w:eastAsia="zh-CN"/>
        </w:rPr>
        <w:t>.</w:t>
      </w:r>
      <w:r>
        <w:rPr>
          <w:rFonts w:hint="eastAsia" w:ascii="Times New Roman" w:hAnsi="Times New Roman" w:eastAsia="仿宋_GB2312" w:cs="Times New Roman"/>
          <w:sz w:val="32"/>
          <w:szCs w:val="32"/>
          <w:shd w:val="clear" w:color="auto" w:fill="FFFFFF"/>
        </w:rPr>
        <w:t>付款方式：合同签订生效之日起甲方接到乙方通知并收到提供的有效票据及相关付款资料后10个工作日内甲方支付合同总金额30%作为预付款，全部货物安装调试完毕并验收合格后，甲方接到乙方通知并收到提供的有效票据及相关付款资料后10个工作日内，甲方向乙方支付合同总金额65%款项，货物验收合格满1年后，甲方接到乙方通知并收到提供的有效票据及相关付款资料后10个工作日，甲方向乙方支付合同总金额5%款项。</w:t>
      </w:r>
    </w:p>
    <w:p w14:paraId="6DD7B0AF">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4</w:t>
      </w:r>
      <w:r>
        <w:rPr>
          <w:rFonts w:hint="eastAsia" w:ascii="Times New Roman" w:hAnsi="Times New Roman" w:eastAsia="仿宋_GB2312" w:cs="Times New Roman"/>
          <w:sz w:val="32"/>
          <w:szCs w:val="32"/>
          <w:shd w:val="clear" w:color="auto" w:fill="FFFFFF"/>
          <w:lang w:val="en-US" w:eastAsia="zh-CN"/>
        </w:rPr>
        <w:t>.</w:t>
      </w:r>
      <w:r>
        <w:rPr>
          <w:rFonts w:hint="eastAsia" w:ascii="Times New Roman" w:hAnsi="Times New Roman" w:eastAsia="仿宋_GB2312" w:cs="Times New Roman"/>
          <w:sz w:val="32"/>
          <w:szCs w:val="32"/>
          <w:shd w:val="clear" w:color="auto" w:fill="FFFFFF"/>
        </w:rPr>
        <w:t>验收方案：</w:t>
      </w:r>
    </w:p>
    <w:p w14:paraId="3E2FA622">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（1）货物安装调试完毕后，乙方向甲方提交验收申请，甲方收到验收申请7日内组织验收，超过7日甲方未组织验收并已开始使用，则视同验收；</w:t>
      </w:r>
    </w:p>
    <w:p w14:paraId="23B562ED">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（2）验收标准：按照国家有关规定以及甲方招标文件的技术指标、乙方的投标文件及承诺与合同约定标准进行验收。</w:t>
      </w:r>
    </w:p>
    <w:p w14:paraId="779A794F">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（3）验收合格后，双方签署验收报告。</w:t>
      </w:r>
    </w:p>
    <w:p w14:paraId="5E228725">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FFFFFF"/>
        </w:rPr>
      </w:pPr>
    </w:p>
    <w:p w14:paraId="2AFCBCC1">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仿宋_GB2312" w:cs="Times New Roman"/>
          <w:b/>
          <w:bCs/>
          <w:sz w:val="32"/>
          <w:szCs w:val="32"/>
          <w:shd w:val="clear" w:color="auto" w:fill="FFFFFF"/>
          <w:lang w:eastAsia="zh-CN"/>
        </w:rPr>
      </w:pPr>
      <w:r>
        <w:rPr>
          <w:rFonts w:hint="eastAsia" w:ascii="Times New Roman" w:hAnsi="Times New Roman" w:eastAsia="仿宋_GB2312" w:cs="Times New Roman"/>
          <w:b/>
          <w:bCs/>
          <w:sz w:val="32"/>
          <w:szCs w:val="32"/>
          <w:shd w:val="clear" w:color="auto" w:fill="FFFFFF"/>
          <w:lang w:eastAsia="zh-CN"/>
        </w:rPr>
        <w:t>注：1.本章明确为实质性要求（标注“★”号）的不允许有负偏离，否则做无效响应处理。除实质性要求，其余项目技术指标要求有负偏离仅做扣分处理。其中标注“▲”号的为重要参数，重要参数需提供厂家白皮书、彩页等相关证明材料佐证，具体参数有要求的以具体要求提供的证明材料为准。否则可不予认定。</w:t>
      </w:r>
    </w:p>
    <w:p w14:paraId="474DFBE2">
      <w:pPr>
        <w:shd w:val="clear" w:color="auto" w:fill="FFFFFF"/>
        <w:tabs>
          <w:tab w:val="left" w:pos="720"/>
          <w:tab w:val="left" w:pos="900"/>
        </w:tabs>
        <w:adjustRightInd w:val="0"/>
        <w:snapToGrid w:val="0"/>
        <w:spacing w:line="560" w:lineRule="exact"/>
        <w:ind w:firstLine="643" w:firstLineChars="200"/>
        <w:rPr>
          <w:rFonts w:hint="eastAsia" w:ascii="方正小标宋_GBK" w:hAnsi="方正小标宋_GBK" w:eastAsia="方正小标宋_GBK" w:cs="方正小标宋_GBK"/>
          <w:b w:val="0"/>
          <w:bCs/>
          <w:kern w:val="44"/>
          <w:sz w:val="44"/>
          <w:szCs w:val="36"/>
          <w:highlight w:val="none"/>
          <w:lang w:val="en-US" w:eastAsia="zh-CN" w:bidi="ar-SA"/>
        </w:rPr>
      </w:pPr>
      <w:r>
        <w:rPr>
          <w:rFonts w:hint="eastAsia" w:ascii="Times New Roman" w:hAnsi="Times New Roman" w:eastAsia="仿宋_GB2312" w:cs="Times New Roman"/>
          <w:b/>
          <w:bCs/>
          <w:sz w:val="32"/>
          <w:szCs w:val="32"/>
          <w:shd w:val="clear" w:color="auto" w:fill="FFFFFF"/>
          <w:lang w:eastAsia="zh-CN"/>
        </w:rPr>
        <w:t>2.除本章中明确要求需要单独提供证明材料外的，供应商在响应文件中针对实质性要求仅在偏离表中进行明确响应即可，评审委员会在评审时，仅对响应文件是否违背实质性要求进行审查。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34C94"/>
    <w:multiLevelType w:val="singleLevel"/>
    <w:tmpl w:val="E8E34C94"/>
    <w:lvl w:ilvl="0" w:tentative="0">
      <w:start w:val="2"/>
      <w:numFmt w:val="chineseCounting"/>
      <w:suff w:val="nothing"/>
      <w:lvlText w:val="%1、"/>
      <w:lvlJc w:val="left"/>
      <w:rPr>
        <w:rFonts w:hint="eastAsia"/>
      </w:rPr>
    </w:lvl>
  </w:abstractNum>
  <w:abstractNum w:abstractNumId="1">
    <w:nsid w:val="071C7998"/>
    <w:multiLevelType w:val="singleLevel"/>
    <w:tmpl w:val="071C799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075C4AB6"/>
    <w:rsid w:val="45110459"/>
    <w:rsid w:val="7853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916</Words>
  <Characters>930</Characters>
  <Lines>0</Lines>
  <Paragraphs>0</Paragraphs>
  <TotalTime>0</TotalTime>
  <ScaleCrop>false</ScaleCrop>
  <LinksUpToDate>false</LinksUpToDate>
  <CharactersWithSpaces>931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国招邓诗依</cp:lastModifiedBy>
  <dcterms:modified xsi:type="dcterms:W3CDTF">2025-10-16T02:13:42Z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4028AC1DA5DA4FB9B6A0A8EC7C1DC9EB_13</vt:lpwstr>
  </property>
  <property fmtid="{D5CDD505-2E9C-101B-9397-08002B2CF9AE}" pid="4" name="KSOTemplateDocerSaveRecord">
    <vt:lpwstr>eyJoZGlkIjoiMWRhMTBhYzU5NmFlY2Q4MDk0YWVmZTU1YWVjYmNmZTkiLCJ1c2VySWQiOiI0Mzg0NTQzMTEifQ==</vt:lpwstr>
  </property>
</Properties>
</file>