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D837">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15CEE993">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68CAC8ED">
      <w:pPr>
        <w:pStyle w:val="3"/>
        <w:spacing w:before="0" w:after="0" w:line="240" w:lineRule="auto"/>
        <w:jc w:val="both"/>
        <w:rPr>
          <w:rFonts w:hint="eastAsia" w:ascii="Times New Roman" w:eastAsia="黑体" w:cs="Times New Roman"/>
          <w:color w:val="auto"/>
          <w:sz w:val="32"/>
          <w:szCs w:val="32"/>
          <w:shd w:val="clear" w:color="auto" w:fill="FFFFFF"/>
        </w:rPr>
      </w:pPr>
      <w:r>
        <w:rPr>
          <w:rFonts w:ascii="Times New Roman" w:eastAsia="黑体" w:cs="Times New Roman"/>
          <w:color w:val="auto"/>
          <w:sz w:val="32"/>
          <w:szCs w:val="32"/>
          <w:shd w:val="clear" w:color="auto" w:fill="FFFFFF"/>
        </w:rPr>
        <w:t>一、比选项目</w:t>
      </w:r>
      <w:r>
        <w:rPr>
          <w:rFonts w:hint="eastAsia" w:ascii="Times New Roman" w:eastAsia="黑体" w:cs="Times New Roman"/>
          <w:color w:val="auto"/>
          <w:sz w:val="32"/>
          <w:szCs w:val="32"/>
          <w:shd w:val="clear" w:color="auto" w:fill="FFFFFF"/>
        </w:rPr>
        <w:t>内容</w:t>
      </w:r>
    </w:p>
    <w:p w14:paraId="01B56B63">
      <w:pPr>
        <w:shd w:val="clear" w:color="auto" w:fill="FFFFFF"/>
        <w:tabs>
          <w:tab w:val="left" w:pos="720"/>
          <w:tab w:val="left" w:pos="900"/>
        </w:tabs>
        <w:adjustRightInd w:val="0"/>
        <w:snapToGrid w:val="0"/>
        <w:spacing w:line="560" w:lineRule="exact"/>
        <w:ind w:firstLine="640" w:firstLineChars="200"/>
        <w:rPr>
          <w:rFonts w:hAnsi="仿宋_GB2312"/>
          <w:sz w:val="32"/>
          <w:szCs w:val="32"/>
          <w:shd w:val="clear" w:color="auto" w:fill="FFFFFF"/>
        </w:rPr>
      </w:pPr>
      <w:r>
        <w:rPr>
          <w:rFonts w:hint="eastAsia" w:hAnsi="仿宋_GB2312"/>
          <w:sz w:val="32"/>
          <w:szCs w:val="32"/>
          <w:shd w:val="clear" w:color="auto" w:fill="FFFFFF"/>
        </w:rPr>
        <w:t>本项目共3个包，采购内容：轮椅自助共享服务等，一采三年。</w:t>
      </w:r>
    </w:p>
    <w:tbl>
      <w:tblPr>
        <w:tblStyle w:val="7"/>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4219"/>
      </w:tblGrid>
      <w:tr w14:paraId="0310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7" w:type="dxa"/>
            <w:noWrap w:val="0"/>
            <w:vAlign w:val="center"/>
          </w:tcPr>
          <w:p w14:paraId="5BA03E28">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包号</w:t>
            </w:r>
          </w:p>
        </w:tc>
        <w:tc>
          <w:tcPr>
            <w:tcW w:w="3352" w:type="dxa"/>
            <w:noWrap w:val="0"/>
            <w:vAlign w:val="center"/>
          </w:tcPr>
          <w:p w14:paraId="6EB0E8DA">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4219" w:type="dxa"/>
            <w:noWrap w:val="0"/>
            <w:vAlign w:val="center"/>
          </w:tcPr>
          <w:p w14:paraId="1877869A">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（项）</w:t>
            </w:r>
          </w:p>
        </w:tc>
      </w:tr>
      <w:tr w14:paraId="5721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7" w:type="dxa"/>
            <w:noWrap w:val="0"/>
            <w:vAlign w:val="center"/>
          </w:tcPr>
          <w:p w14:paraId="2515B2DE">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28"/>
                <w:szCs w:val="28"/>
                <w:shd w:val="clear" w:color="auto" w:fill="FFFFFF"/>
              </w:rPr>
              <w:t>1</w:t>
            </w:r>
          </w:p>
        </w:tc>
        <w:tc>
          <w:tcPr>
            <w:tcW w:w="3352" w:type="dxa"/>
            <w:noWrap w:val="0"/>
            <w:vAlign w:val="center"/>
          </w:tcPr>
          <w:p w14:paraId="3D2FEDD1">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28"/>
                <w:szCs w:val="28"/>
                <w:shd w:val="clear" w:color="auto" w:fill="FFFFFF"/>
              </w:rPr>
              <w:t>共享轮椅服务</w:t>
            </w:r>
          </w:p>
        </w:tc>
        <w:tc>
          <w:tcPr>
            <w:tcW w:w="4219" w:type="dxa"/>
            <w:noWrap w:val="0"/>
            <w:vAlign w:val="center"/>
          </w:tcPr>
          <w:p w14:paraId="00B8FDB2">
            <w:pPr>
              <w:jc w:val="center"/>
              <w:rPr>
                <w:rFonts w:ascii="Times New Roman" w:cs="Times New Roman"/>
                <w:sz w:val="28"/>
                <w:szCs w:val="28"/>
                <w:shd w:val="clear" w:color="auto" w:fill="FFFFFF"/>
              </w:rPr>
            </w:pPr>
            <w:r>
              <w:rPr>
                <w:rFonts w:hint="eastAsia" w:ascii="Times New Roman" w:cs="Times New Roman"/>
                <w:sz w:val="28"/>
                <w:szCs w:val="28"/>
                <w:shd w:val="clear" w:color="auto" w:fill="FFFFFF"/>
              </w:rPr>
              <w:t>1</w:t>
            </w:r>
          </w:p>
        </w:tc>
      </w:tr>
      <w:tr w14:paraId="4CD3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7" w:type="dxa"/>
            <w:noWrap w:val="0"/>
            <w:vAlign w:val="center"/>
          </w:tcPr>
          <w:p w14:paraId="48663E95">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28"/>
                <w:szCs w:val="28"/>
                <w:shd w:val="clear" w:color="auto" w:fill="FFFFFF"/>
              </w:rPr>
              <w:t>2</w:t>
            </w:r>
          </w:p>
        </w:tc>
        <w:tc>
          <w:tcPr>
            <w:tcW w:w="3352" w:type="dxa"/>
            <w:noWrap w:val="0"/>
            <w:vAlign w:val="center"/>
          </w:tcPr>
          <w:p w14:paraId="5013C47E">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28"/>
                <w:szCs w:val="28"/>
                <w:shd w:val="clear" w:color="auto" w:fill="FFFFFF"/>
              </w:rPr>
              <w:t>自助复印机共享服务</w:t>
            </w:r>
          </w:p>
        </w:tc>
        <w:tc>
          <w:tcPr>
            <w:tcW w:w="4219" w:type="dxa"/>
            <w:noWrap w:val="0"/>
            <w:vAlign w:val="center"/>
          </w:tcPr>
          <w:p w14:paraId="22525207">
            <w:pPr>
              <w:jc w:val="center"/>
              <w:rPr>
                <w:rFonts w:ascii="Times New Roman" w:cs="Times New Roman"/>
                <w:sz w:val="28"/>
                <w:szCs w:val="28"/>
                <w:shd w:val="clear" w:color="auto" w:fill="FFFFFF"/>
              </w:rPr>
            </w:pPr>
            <w:r>
              <w:rPr>
                <w:rFonts w:hint="eastAsia" w:ascii="Times New Roman" w:cs="Times New Roman"/>
                <w:sz w:val="28"/>
                <w:szCs w:val="28"/>
                <w:shd w:val="clear" w:color="auto" w:fill="FFFFFF"/>
              </w:rPr>
              <w:t>1</w:t>
            </w:r>
          </w:p>
        </w:tc>
      </w:tr>
      <w:tr w14:paraId="4C36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77" w:type="dxa"/>
            <w:noWrap w:val="0"/>
            <w:vAlign w:val="center"/>
          </w:tcPr>
          <w:p w14:paraId="2374768F">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28"/>
                <w:szCs w:val="28"/>
                <w:shd w:val="clear" w:color="auto" w:fill="FFFFFF"/>
              </w:rPr>
              <w:t>3</w:t>
            </w:r>
          </w:p>
        </w:tc>
        <w:tc>
          <w:tcPr>
            <w:tcW w:w="3352" w:type="dxa"/>
            <w:noWrap w:val="0"/>
            <w:vAlign w:val="center"/>
          </w:tcPr>
          <w:p w14:paraId="15F591F8">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28"/>
                <w:szCs w:val="28"/>
                <w:shd w:val="clear" w:color="auto" w:fill="FFFFFF"/>
              </w:rPr>
              <w:t>环保袋售卖机自助共享</w:t>
            </w:r>
          </w:p>
          <w:p w14:paraId="303FCF22">
            <w:pPr>
              <w:shd w:val="clear" w:color="auto" w:fill="FFFFFF"/>
              <w:tabs>
                <w:tab w:val="left" w:pos="720"/>
              </w:tabs>
              <w:snapToGrid w:val="0"/>
              <w:spacing w:line="400" w:lineRule="exact"/>
              <w:jc w:val="center"/>
              <w:rPr>
                <w:rFonts w:hint="eastAsia" w:ascii="Times New Roman" w:cs="Times New Roman"/>
                <w:sz w:val="28"/>
                <w:szCs w:val="28"/>
                <w:shd w:val="clear" w:color="auto" w:fill="FFFFFF"/>
              </w:rPr>
            </w:pPr>
            <w:r>
              <w:rPr>
                <w:rFonts w:hint="eastAsia" w:ascii="Times New Roman" w:cs="Times New Roman"/>
                <w:sz w:val="28"/>
                <w:szCs w:val="28"/>
                <w:shd w:val="clear" w:color="auto" w:fill="FFFFFF"/>
              </w:rPr>
              <w:t>服务</w:t>
            </w:r>
          </w:p>
        </w:tc>
        <w:tc>
          <w:tcPr>
            <w:tcW w:w="4219" w:type="dxa"/>
            <w:noWrap w:val="0"/>
            <w:vAlign w:val="center"/>
          </w:tcPr>
          <w:p w14:paraId="3E049F5A">
            <w:pPr>
              <w:jc w:val="center"/>
              <w:rPr>
                <w:rFonts w:ascii="Times New Roman" w:cs="Times New Roman"/>
                <w:sz w:val="28"/>
                <w:szCs w:val="28"/>
                <w:shd w:val="clear" w:color="auto" w:fill="FFFFFF"/>
              </w:rPr>
            </w:pPr>
            <w:r>
              <w:rPr>
                <w:rFonts w:hint="eastAsia" w:ascii="Times New Roman" w:cs="Times New Roman"/>
                <w:sz w:val="28"/>
                <w:szCs w:val="28"/>
                <w:shd w:val="clear" w:color="auto" w:fill="FFFFFF"/>
              </w:rPr>
              <w:t>1</w:t>
            </w:r>
          </w:p>
        </w:tc>
      </w:tr>
    </w:tbl>
    <w:p w14:paraId="30ED55E6">
      <w:pPr>
        <w:shd w:val="clear" w:color="auto" w:fill="FFFFFF"/>
        <w:tabs>
          <w:tab w:val="left" w:pos="720"/>
          <w:tab w:val="left" w:pos="900"/>
        </w:tabs>
        <w:snapToGrid w:val="0"/>
        <w:spacing w:line="560" w:lineRule="exact"/>
        <w:ind w:left="360" w:firstLine="64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rPr>
        <w:t>二、</w:t>
      </w:r>
      <w:r>
        <w:rPr>
          <w:rFonts w:ascii="Times New Roman" w:eastAsia="黑体" w:cs="Times New Roman"/>
          <w:sz w:val="32"/>
          <w:szCs w:val="32"/>
          <w:shd w:val="clear" w:color="auto" w:fill="FFFFFF"/>
        </w:rPr>
        <w:t>技术要求</w:t>
      </w:r>
    </w:p>
    <w:p w14:paraId="42BEA5D5">
      <w:pPr>
        <w:pStyle w:val="2"/>
        <w:ind w:left="360"/>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第1包：</w:t>
      </w:r>
    </w:p>
    <w:p w14:paraId="350FE413">
      <w:pPr>
        <w:pStyle w:val="2"/>
        <w:ind w:left="360"/>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（标的名称）：</w:t>
      </w:r>
      <w:r>
        <w:rPr>
          <w:rFonts w:hint="eastAsia" w:ascii="仿宋_GB2312" w:hAnsi="仿宋_GB2312" w:eastAsia="仿宋_GB2312" w:cs="仿宋_GB2312"/>
          <w:b/>
          <w:bCs/>
          <w:sz w:val="28"/>
          <w:szCs w:val="28"/>
          <w:shd w:val="clear" w:color="auto" w:fill="FFFFFF"/>
        </w:rPr>
        <w:t>共享轮椅服务</w:t>
      </w:r>
    </w:p>
    <w:p w14:paraId="7D6E581E">
      <w:pPr>
        <w:pStyle w:val="2"/>
        <w:ind w:left="360"/>
        <w:rPr>
          <w:rFonts w:ascii="仿宋_GB2312" w:hAnsi="仿宋_GB2312" w:eastAsia="仿宋_GB2312" w:cs="仿宋_GB2312"/>
          <w:sz w:val="28"/>
          <w:szCs w:val="28"/>
          <w:shd w:val="clear" w:color="auto" w:fill="FFFFFF"/>
        </w:rPr>
      </w:pPr>
      <w:r>
        <w:rPr>
          <w:rFonts w:ascii="仿宋_GB2312" w:hAnsi="仿宋_GB2312" w:eastAsia="仿宋_GB2312" w:cs="仿宋_GB2312"/>
          <w:b/>
          <w:bCs/>
          <w:sz w:val="28"/>
          <w:szCs w:val="28"/>
          <w:shd w:val="clear" w:color="auto" w:fill="FFFFFF"/>
        </w:rPr>
        <w:t>主要</w:t>
      </w:r>
      <w:r>
        <w:rPr>
          <w:rFonts w:hint="eastAsia" w:ascii="仿宋_GB2312" w:hAnsi="仿宋_GB2312" w:eastAsia="仿宋_GB2312" w:cs="仿宋_GB2312"/>
          <w:b/>
          <w:bCs/>
          <w:sz w:val="28"/>
          <w:szCs w:val="28"/>
          <w:shd w:val="clear" w:color="auto" w:fill="FFFFFF"/>
        </w:rPr>
        <w:t>服务要求</w:t>
      </w:r>
      <w:r>
        <w:rPr>
          <w:rFonts w:ascii="仿宋_GB2312" w:hAnsi="仿宋_GB2312" w:eastAsia="仿宋_GB2312" w:cs="仿宋_GB2312"/>
          <w:b/>
          <w:bCs/>
          <w:sz w:val="28"/>
          <w:szCs w:val="28"/>
          <w:shd w:val="clear" w:color="auto" w:fill="FFFFFF"/>
        </w:rPr>
        <w:t>及技术参数要求：</w:t>
      </w:r>
    </w:p>
    <w:p w14:paraId="03EB546B">
      <w:pPr>
        <w:pStyle w:val="6"/>
        <w:ind w:firstLine="280"/>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1、轮椅</w:t>
      </w:r>
    </w:p>
    <w:p w14:paraId="5AD44E7E">
      <w:pPr>
        <w:pStyle w:val="6"/>
        <w:ind w:firstLine="28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(1)符合《GB/T 13800—2009 手动轮椅车》或《GB/Z13800-2021 手动轮椅车》国家标准（提供具有CMA资质的第三方检测机构出具的检测（检验）报告复印件并加盖公章）；</w:t>
      </w:r>
    </w:p>
    <w:p w14:paraId="7CEFC868">
      <w:pPr>
        <w:pStyle w:val="6"/>
        <w:ind w:firstLine="280"/>
        <w:rPr>
          <w:rFonts w:hint="eastAsia" w:ascii="仿宋_GB2312" w:hAnsi="仿宋_GB2312" w:eastAsia="仿宋_GB2312" w:cs="仿宋_GB2312"/>
          <w:sz w:val="28"/>
          <w:szCs w:val="28"/>
          <w:shd w:val="clear" w:color="auto" w:fill="FFFFFF"/>
        </w:rPr>
      </w:pPr>
    </w:p>
    <w:p w14:paraId="5FE44FFC">
      <w:pPr>
        <w:pStyle w:val="6"/>
        <w:ind w:firstLine="28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(2)配备安全带；</w:t>
      </w:r>
    </w:p>
    <w:p w14:paraId="621ED328">
      <w:pPr>
        <w:pStyle w:val="6"/>
        <w:ind w:firstLine="28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(3)具有保险公司合法有效产品保单；</w:t>
      </w:r>
    </w:p>
    <w:p w14:paraId="37627512">
      <w:pPr>
        <w:pStyle w:val="6"/>
        <w:ind w:firstLine="28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(4)具备有效的医疗器械注册证（体现轮椅型号），在响应文件中提供有效证明材料复印件。</w:t>
      </w:r>
    </w:p>
    <w:p w14:paraId="7453174B">
      <w:pPr>
        <w:pStyle w:val="6"/>
        <w:ind w:firstLine="560" w:firstLineChars="200"/>
        <w:rPr>
          <w:rFonts w:hint="eastAsia" w:ascii="仿宋_GB2312" w:hAnsi="仿宋_GB2312" w:eastAsia="仿宋_GB2312" w:cs="仿宋_GB2312"/>
          <w:sz w:val="28"/>
          <w:szCs w:val="28"/>
          <w:shd w:val="clear" w:color="auto" w:fill="FFFFFF"/>
          <w:lang w:val="en-US" w:eastAsia="zh-CN"/>
        </w:rPr>
      </w:pPr>
      <w:r>
        <w:rPr>
          <w:rFonts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lang w:val="en-US" w:eastAsia="zh-CN"/>
        </w:rPr>
        <w:t>5</w:t>
      </w:r>
      <w:r>
        <w:rPr>
          <w:rFonts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rPr>
        <w:t>共享轮椅具备有效期内产品责任险保单且累积赔偿额度达500万元</w:t>
      </w:r>
      <w:r>
        <w:rPr>
          <w:rFonts w:hint="eastAsia" w:ascii="仿宋_GB2312" w:hAnsi="仿宋_GB2312" w:eastAsia="仿宋_GB2312" w:cs="仿宋_GB2312"/>
          <w:sz w:val="28"/>
          <w:szCs w:val="28"/>
          <w:shd w:val="clear" w:color="auto" w:fill="FFFFFF"/>
          <w:lang w:eastAsia="zh-CN"/>
        </w:rPr>
        <w:t>。</w:t>
      </w:r>
    </w:p>
    <w:p w14:paraId="1BC4BBE3">
      <w:pPr>
        <w:pStyle w:val="6"/>
        <w:ind w:firstLine="28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2、归位桩</w:t>
      </w:r>
    </w:p>
    <w:p w14:paraId="7E0037C2">
      <w:pPr>
        <w:pStyle w:val="6"/>
        <w:ind w:firstLine="28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(1)模式：“归位桩+轮椅”方式管理，确保每台共享设备有序插入到归位桩上锁；</w:t>
      </w:r>
    </w:p>
    <w:p w14:paraId="09B698B6">
      <w:pPr>
        <w:pStyle w:val="6"/>
        <w:ind w:firstLine="28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(2)连接方式：非软链设计，强制收纳，归还即有序；</w:t>
      </w:r>
    </w:p>
    <w:p w14:paraId="7DC2E937">
      <w:pPr>
        <w:pStyle w:val="6"/>
        <w:ind w:firstLine="28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(3)组合：支持1桩1椅投放及1+n组合方式，一个桩位对应一个二维码，根据采购方的需求灵活投放、随时调整或扩充；</w:t>
      </w:r>
    </w:p>
    <w:p w14:paraId="16C2842C">
      <w:pPr>
        <w:pStyle w:val="6"/>
        <w:ind w:firstLine="28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▲(4)电源管理：锂电池供电，无需使用交流电，规避外接电源触电安全隐患；</w:t>
      </w:r>
    </w:p>
    <w:p w14:paraId="0F844DC5">
      <w:pPr>
        <w:pStyle w:val="6"/>
        <w:ind w:firstLine="28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(5)归位桩摆放：无需破土动工。</w:t>
      </w:r>
    </w:p>
    <w:p w14:paraId="2489BC1C">
      <w:pPr>
        <w:pStyle w:val="6"/>
        <w:ind w:firstLine="280"/>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3、租借系统</w:t>
      </w:r>
    </w:p>
    <w:p w14:paraId="15B9496A">
      <w:pPr>
        <w:pStyle w:val="6"/>
        <w:ind w:firstLine="28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▲（1）租借方式：无需安装APP，同时支持支付宝、微信扫码租借；</w:t>
      </w:r>
    </w:p>
    <w:p w14:paraId="7E3192CE">
      <w:pPr>
        <w:pStyle w:val="6"/>
        <w:ind w:firstLine="28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▲（2）信用免押：同时支持微信、支付宝信用免押扫码租借；</w:t>
      </w:r>
    </w:p>
    <w:p w14:paraId="06E04FF9">
      <w:pPr>
        <w:pStyle w:val="6"/>
        <w:ind w:firstLine="28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（3）无广告净化租赁界面，承诺无广告运营；</w:t>
      </w:r>
    </w:p>
    <w:p w14:paraId="145291D7">
      <w:pPr>
        <w:pStyle w:val="6"/>
        <w:ind w:firstLine="28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w:t>
      </w:r>
      <w:r>
        <w:rPr>
          <w:rFonts w:ascii="仿宋_GB2312" w:hAnsi="仿宋_GB2312" w:eastAsia="仿宋_GB2312" w:cs="仿宋_GB2312"/>
          <w:sz w:val="28"/>
          <w:szCs w:val="28"/>
          <w:shd w:val="clear" w:color="auto" w:fill="FFFFFF"/>
        </w:rPr>
        <w:t>租借系统可实现远程升级与迭代管理、远程开锁</w:t>
      </w:r>
      <w:r>
        <w:rPr>
          <w:rFonts w:hint="eastAsia" w:ascii="仿宋_GB2312" w:hAnsi="仿宋_GB2312" w:eastAsia="仿宋_GB2312" w:cs="仿宋_GB2312"/>
          <w:sz w:val="28"/>
          <w:szCs w:val="28"/>
          <w:shd w:val="clear" w:color="auto" w:fill="FFFFFF"/>
        </w:rPr>
        <w:t>，需注明轮椅收费标准及扫码借用的流程和方法。</w:t>
      </w:r>
    </w:p>
    <w:p w14:paraId="1A28D34C">
      <w:pPr>
        <w:pStyle w:val="5"/>
        <w:rPr>
          <w:rFonts w:hint="eastAsia"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（5）支持轮椅踏板和坐垫具有收合功能</w:t>
      </w:r>
      <w:r>
        <w:rPr>
          <w:rFonts w:hint="eastAsia" w:ascii="仿宋_GB2312" w:hAnsi="仿宋_GB2312" w:eastAsia="仿宋_GB2312" w:cs="仿宋_GB2312"/>
          <w:sz w:val="28"/>
          <w:szCs w:val="28"/>
          <w:shd w:val="clear" w:color="auto" w:fill="FFFFFF"/>
        </w:rPr>
        <w:t>。</w:t>
      </w:r>
    </w:p>
    <w:p w14:paraId="59EB8121">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6</w:t>
      </w:r>
      <w:r>
        <w:rPr>
          <w:rFonts w:hAnsi="仿宋_GB2312"/>
          <w:sz w:val="28"/>
          <w:szCs w:val="28"/>
          <w:shd w:val="clear" w:color="auto" w:fill="FFFFFF"/>
        </w:rPr>
        <w:t>）支持展开后尺寸为长度95㎝±10㎝、宽度65㎝±10㎝、高度90±10㎝;折叠收纳后尺寸为长度90㎝±10㎝、宽度30㎝±10㎝、高度90㎝±10㎝，方便于收纳</w:t>
      </w:r>
      <w:r>
        <w:rPr>
          <w:rFonts w:hint="eastAsia" w:hAnsi="仿宋_GB2312"/>
          <w:sz w:val="28"/>
          <w:szCs w:val="28"/>
          <w:shd w:val="clear" w:color="auto" w:fill="FFFFFF"/>
        </w:rPr>
        <w:t>。</w:t>
      </w:r>
    </w:p>
    <w:p w14:paraId="03EE3AF6">
      <w:pPr>
        <w:rPr>
          <w:rFonts w:hint="eastAsia" w:hAnsi="仿宋_GB2312"/>
          <w:sz w:val="28"/>
          <w:szCs w:val="28"/>
          <w:shd w:val="clear" w:color="auto" w:fill="FFFFFF"/>
        </w:rPr>
      </w:pPr>
      <w:r>
        <w:rPr>
          <w:rFonts w:hint="eastAsia" w:hAnsi="仿宋_GB2312" w:cs="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7</w:t>
      </w:r>
      <w:r>
        <w:rPr>
          <w:rFonts w:hAnsi="仿宋_GB2312"/>
          <w:sz w:val="28"/>
          <w:szCs w:val="28"/>
          <w:shd w:val="clear" w:color="auto" w:fill="FFFFFF"/>
        </w:rPr>
        <w:t>）</w:t>
      </w:r>
      <w:r>
        <w:rPr>
          <w:rFonts w:hint="eastAsia" w:hAnsi="仿宋_GB2312"/>
          <w:sz w:val="28"/>
          <w:szCs w:val="28"/>
          <w:shd w:val="clear" w:color="auto" w:fill="FFFFFF"/>
        </w:rPr>
        <w:t>前120分钟免费</w:t>
      </w:r>
      <w:r>
        <w:rPr>
          <w:rFonts w:hint="eastAsia" w:hAnsi="仿宋_GB2312"/>
          <w:sz w:val="28"/>
          <w:szCs w:val="28"/>
          <w:shd w:val="clear" w:color="auto" w:fill="FFFFFF"/>
          <w:lang w:eastAsia="zh-CN"/>
        </w:rPr>
        <w:t>。</w:t>
      </w:r>
      <w:r>
        <w:rPr>
          <w:rFonts w:hint="eastAsia" w:hAnsi="仿宋_GB2312"/>
          <w:sz w:val="28"/>
          <w:szCs w:val="28"/>
          <w:shd w:val="clear" w:color="auto" w:fill="FFFFFF"/>
        </w:rPr>
        <w:t>非免押用户收取押金298元，押金需存入第三方资金监管账户，以保证用户资金安全，供应商需提供设立第三方资金监管账户的证明材料。</w:t>
      </w:r>
    </w:p>
    <w:p w14:paraId="514DAC22">
      <w:pPr>
        <w:numPr>
          <w:ilvl w:val="0"/>
          <w:numId w:val="0"/>
        </w:numPr>
        <w:rPr>
          <w:rFonts w:hint="eastAsia" w:hAnsi="仿宋_GB2312"/>
          <w:sz w:val="28"/>
          <w:szCs w:val="28"/>
          <w:shd w:val="clear" w:color="auto" w:fill="FFFFFF"/>
        </w:rPr>
      </w:pPr>
      <w:r>
        <w:rPr>
          <w:rFonts w:hint="eastAsia" w:ascii="仿宋_GB2312" w:hAnsi="仿宋_GB2312" w:eastAsia="仿宋_GB2312" w:cs="仿宋_GB2312"/>
          <w:kern w:val="2"/>
          <w:sz w:val="28"/>
          <w:szCs w:val="28"/>
          <w:shd w:val="clear" w:color="auto" w:fill="FFFFFF"/>
          <w:lang w:val="en-US" w:eastAsia="zh-CN" w:bidi="ar-SA"/>
        </w:rPr>
        <w:t>（8）</w:t>
      </w:r>
      <w:r>
        <w:rPr>
          <w:rFonts w:hint="eastAsia" w:hAnsi="仿宋_GB2312"/>
          <w:sz w:val="28"/>
          <w:szCs w:val="28"/>
          <w:shd w:val="clear" w:color="auto" w:fill="FFFFFF"/>
        </w:rPr>
        <w:t>收费标准：免费时长后3元/小时，每日最高收费25元/24小时</w:t>
      </w:r>
    </w:p>
    <w:p w14:paraId="124B9043">
      <w:pPr>
        <w:numPr>
          <w:ilvl w:val="0"/>
          <w:numId w:val="0"/>
        </w:numPr>
        <w:rPr>
          <w:rFonts w:hint="default" w:hAnsi="仿宋_GB2312"/>
          <w:sz w:val="28"/>
          <w:szCs w:val="28"/>
          <w:shd w:val="clear" w:color="auto" w:fill="FFFFFF"/>
          <w:lang w:val="en-US"/>
        </w:rPr>
      </w:pPr>
      <w:r>
        <w:rPr>
          <w:rFonts w:ascii="仿宋_GB2312" w:hAnsi="仿宋_GB2312" w:eastAsia="仿宋_GB2312" w:cs="仿宋_GB2312"/>
          <w:sz w:val="28"/>
          <w:szCs w:val="28"/>
          <w:shd w:val="clear" w:color="auto" w:fill="FFFFFF"/>
        </w:rPr>
        <w:t>▲</w:t>
      </w:r>
      <w:r>
        <w:rPr>
          <w:rFonts w:hint="eastAsia" w:ascii="仿宋_GB2312" w:hAnsi="仿宋_GB2312" w:eastAsia="仿宋_GB2312" w:cs="仿宋_GB2312"/>
          <w:kern w:val="2"/>
          <w:sz w:val="28"/>
          <w:szCs w:val="28"/>
          <w:shd w:val="clear" w:color="auto" w:fill="FFFFFF"/>
          <w:lang w:val="en-US" w:eastAsia="zh-CN" w:bidi="ar-SA"/>
        </w:rPr>
        <w:t>（</w:t>
      </w:r>
      <w:r>
        <w:rPr>
          <w:rFonts w:hint="eastAsia" w:hAnsi="仿宋_GB2312" w:cs="仿宋_GB2312"/>
          <w:kern w:val="2"/>
          <w:sz w:val="28"/>
          <w:szCs w:val="28"/>
          <w:shd w:val="clear" w:color="auto" w:fill="FFFFFF"/>
          <w:lang w:val="en-US" w:eastAsia="zh-CN" w:bidi="ar-SA"/>
        </w:rPr>
        <w:t>9</w:t>
      </w:r>
      <w:r>
        <w:rPr>
          <w:rFonts w:hint="eastAsia" w:ascii="仿宋_GB2312" w:hAnsi="仿宋_GB2312" w:eastAsia="仿宋_GB2312" w:cs="仿宋_GB2312"/>
          <w:kern w:val="2"/>
          <w:sz w:val="28"/>
          <w:szCs w:val="28"/>
          <w:shd w:val="clear" w:color="auto" w:fill="FFFFFF"/>
          <w:lang w:val="en-US" w:eastAsia="zh-CN" w:bidi="ar-SA"/>
        </w:rPr>
        <w:t>）共享轮椅租借系统支持用户互联网在线预约、到院自提</w:t>
      </w:r>
      <w:r>
        <w:rPr>
          <w:rFonts w:hint="eastAsia" w:hAnsi="仿宋_GB2312" w:cs="仿宋_GB2312"/>
          <w:kern w:val="2"/>
          <w:sz w:val="28"/>
          <w:szCs w:val="28"/>
          <w:shd w:val="clear" w:color="auto" w:fill="FFFFFF"/>
          <w:lang w:val="en-US" w:eastAsia="zh-CN" w:bidi="ar-SA"/>
        </w:rPr>
        <w:t>。</w:t>
      </w:r>
    </w:p>
    <w:p w14:paraId="5FDF1045">
      <w:pPr>
        <w:pStyle w:val="6"/>
        <w:ind w:firstLine="280"/>
        <w:rPr>
          <w:rFonts w:ascii="仿宋_GB2312" w:hAnsi="仿宋_GB2312" w:eastAsia="仿宋_GB2312" w:cs="仿宋_GB2312"/>
          <w:b/>
          <w:bCs/>
          <w:sz w:val="28"/>
          <w:szCs w:val="28"/>
          <w:shd w:val="clear" w:color="auto" w:fill="FFFFFF"/>
        </w:rPr>
      </w:pPr>
      <w:r>
        <w:rPr>
          <w:rFonts w:hint="eastAsia" w:hAnsi="仿宋_GB2312" w:cs="仿宋_GB2312"/>
          <w:sz w:val="28"/>
          <w:szCs w:val="28"/>
          <w:shd w:val="clear" w:color="auto" w:fill="FFFFFF"/>
        </w:rPr>
        <w:t>★</w:t>
      </w:r>
      <w:r>
        <w:rPr>
          <w:rFonts w:hint="eastAsia" w:ascii="仿宋_GB2312" w:hAnsi="仿宋_GB2312" w:eastAsia="仿宋_GB2312" w:cs="仿宋_GB2312"/>
          <w:b/>
          <w:bCs/>
          <w:sz w:val="28"/>
          <w:szCs w:val="28"/>
          <w:shd w:val="clear" w:color="auto" w:fill="FFFFFF"/>
        </w:rPr>
        <w:t>4、</w:t>
      </w:r>
      <w:r>
        <w:rPr>
          <w:rFonts w:ascii="仿宋_GB2312" w:hAnsi="仿宋_GB2312" w:eastAsia="仿宋_GB2312" w:cs="仿宋_GB2312"/>
          <w:b/>
          <w:bCs/>
          <w:sz w:val="28"/>
          <w:szCs w:val="28"/>
          <w:shd w:val="clear" w:color="auto" w:fill="FFFFFF"/>
        </w:rPr>
        <w:t>商务要求</w:t>
      </w:r>
    </w:p>
    <w:p w14:paraId="431B7D3D">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w:t>
      </w:r>
      <w:r>
        <w:rPr>
          <w:rFonts w:hAnsi="仿宋_GB2312"/>
          <w:sz w:val="28"/>
          <w:szCs w:val="28"/>
          <w:shd w:val="clear" w:color="auto" w:fill="FFFFFF"/>
        </w:rPr>
        <w:t>）</w:t>
      </w:r>
      <w:r>
        <w:rPr>
          <w:rFonts w:hint="eastAsia" w:hAnsi="仿宋_GB2312"/>
          <w:sz w:val="28"/>
          <w:szCs w:val="28"/>
          <w:shd w:val="clear" w:color="auto" w:fill="FFFFFF"/>
        </w:rPr>
        <w:t>服务期限：自合同签订之日起三年，自签订合同之日起10日内设备（固定桩位+轮椅+程序）安装调试完毕并验收合格投入使用。</w:t>
      </w:r>
    </w:p>
    <w:p w14:paraId="1AAF01C2">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2</w:t>
      </w:r>
      <w:r>
        <w:rPr>
          <w:rFonts w:hAnsi="仿宋_GB2312"/>
          <w:sz w:val="28"/>
          <w:szCs w:val="28"/>
          <w:shd w:val="clear" w:color="auto" w:fill="FFFFFF"/>
        </w:rPr>
        <w:t>）</w:t>
      </w:r>
      <w:r>
        <w:rPr>
          <w:rFonts w:hint="eastAsia" w:hAnsi="仿宋_GB2312"/>
          <w:sz w:val="28"/>
          <w:szCs w:val="28"/>
          <w:shd w:val="clear" w:color="auto" w:fill="FFFFFF"/>
        </w:rPr>
        <w:t>数量：首批投放44套共享轮椅，后续根据用户需求动态调整。</w:t>
      </w:r>
    </w:p>
    <w:p w14:paraId="03B8500D">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3</w:t>
      </w:r>
      <w:r>
        <w:rPr>
          <w:rFonts w:hAnsi="仿宋_GB2312"/>
          <w:sz w:val="28"/>
          <w:szCs w:val="28"/>
          <w:shd w:val="clear" w:color="auto" w:fill="FFFFFF"/>
        </w:rPr>
        <w:t>）</w:t>
      </w:r>
      <w:r>
        <w:rPr>
          <w:rFonts w:hint="eastAsia" w:hAnsi="仿宋_GB2312"/>
          <w:sz w:val="28"/>
          <w:szCs w:val="28"/>
          <w:shd w:val="clear" w:color="auto" w:fill="FFFFFF"/>
        </w:rPr>
        <w:t>管理费：按67元/台/月向医院缴纳。</w:t>
      </w:r>
    </w:p>
    <w:p w14:paraId="4FED7F40">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4</w:t>
      </w:r>
      <w:r>
        <w:rPr>
          <w:rFonts w:hAnsi="仿宋_GB2312"/>
          <w:sz w:val="28"/>
          <w:szCs w:val="28"/>
          <w:shd w:val="clear" w:color="auto" w:fill="FFFFFF"/>
        </w:rPr>
        <w:t>）</w:t>
      </w:r>
      <w:r>
        <w:rPr>
          <w:rFonts w:hint="eastAsia" w:hAnsi="仿宋_GB2312"/>
          <w:sz w:val="28"/>
          <w:szCs w:val="28"/>
          <w:shd w:val="clear" w:color="auto" w:fill="FFFFFF"/>
        </w:rPr>
        <w:t>服务地点：成都市中西医结合医院。</w:t>
      </w:r>
    </w:p>
    <w:p w14:paraId="034304C3">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5</w:t>
      </w:r>
      <w:r>
        <w:rPr>
          <w:rFonts w:hAnsi="仿宋_GB2312"/>
          <w:sz w:val="28"/>
          <w:szCs w:val="28"/>
          <w:shd w:val="clear" w:color="auto" w:fill="FFFFFF"/>
        </w:rPr>
        <w:t>）</w:t>
      </w:r>
      <w:r>
        <w:rPr>
          <w:rFonts w:hint="eastAsia" w:hAnsi="仿宋_GB2312"/>
          <w:sz w:val="28"/>
          <w:szCs w:val="28"/>
          <w:shd w:val="clear" w:color="auto" w:fill="FFFFFF"/>
        </w:rPr>
        <w:t>质保：服务期内对出现故障或丢失损坏的轮椅和归位桩进行免费维修、更换和补齐。</w:t>
      </w:r>
    </w:p>
    <w:p w14:paraId="13740EA6">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6</w:t>
      </w:r>
      <w:r>
        <w:rPr>
          <w:rFonts w:hAnsi="仿宋_GB2312"/>
          <w:sz w:val="28"/>
          <w:szCs w:val="28"/>
          <w:shd w:val="clear" w:color="auto" w:fill="FFFFFF"/>
        </w:rPr>
        <w:t>）</w:t>
      </w:r>
      <w:r>
        <w:rPr>
          <w:rFonts w:hint="eastAsia" w:hAnsi="仿宋_GB2312"/>
          <w:sz w:val="28"/>
          <w:szCs w:val="28"/>
          <w:shd w:val="clear" w:color="auto" w:fill="FFFFFF"/>
        </w:rPr>
        <w:t>免费送货上门、安装调试，免费培训，负责项目运营中的保洁、消杀等工作。</w:t>
      </w:r>
    </w:p>
    <w:p w14:paraId="6DC513D2">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7</w:t>
      </w:r>
      <w:r>
        <w:rPr>
          <w:rFonts w:hAnsi="仿宋_GB2312"/>
          <w:sz w:val="28"/>
          <w:szCs w:val="28"/>
          <w:shd w:val="clear" w:color="auto" w:fill="FFFFFF"/>
        </w:rPr>
        <w:t>）</w:t>
      </w:r>
      <w:r>
        <w:rPr>
          <w:rFonts w:hint="eastAsia" w:hAnsi="仿宋_GB2312"/>
          <w:sz w:val="28"/>
          <w:szCs w:val="28"/>
          <w:shd w:val="clear" w:color="auto" w:fill="FFFFFF"/>
        </w:rPr>
        <w:t>服务期内，设备发生采购人无能力处理和修复的故障时，成交供应商应在接到采购人故障通知后2小时内派技术人员到达现场处理，成交供应商负责其所有费用。成交供应商现场无法修复的，必须立即提供备份产品或临时替代产品。</w:t>
      </w:r>
    </w:p>
    <w:p w14:paraId="4098C463">
      <w:r>
        <w:rPr>
          <w:rFonts w:hAnsi="仿宋_GB2312"/>
          <w:sz w:val="28"/>
          <w:szCs w:val="28"/>
          <w:shd w:val="clear" w:color="auto" w:fill="FFFFFF"/>
        </w:rPr>
        <w:t>（</w:t>
      </w:r>
      <w:r>
        <w:rPr>
          <w:rFonts w:hint="eastAsia" w:hAnsi="仿宋_GB2312"/>
          <w:sz w:val="28"/>
          <w:szCs w:val="28"/>
          <w:shd w:val="clear" w:color="auto" w:fill="FFFFFF"/>
        </w:rPr>
        <w:t>8</w:t>
      </w:r>
      <w:r>
        <w:rPr>
          <w:rFonts w:hAnsi="仿宋_GB2312"/>
          <w:sz w:val="28"/>
          <w:szCs w:val="28"/>
          <w:shd w:val="clear" w:color="auto" w:fill="FFFFFF"/>
        </w:rPr>
        <w:t>）</w:t>
      </w:r>
      <w:r>
        <w:rPr>
          <w:rFonts w:hint="eastAsia" w:hAnsi="仿宋_GB2312"/>
          <w:sz w:val="28"/>
          <w:szCs w:val="28"/>
          <w:shd w:val="clear" w:color="auto" w:fill="FFFFFF"/>
        </w:rPr>
        <w:t>供应商在中国大陆成都地区设有人工客服，提供7*24小时技术支持，并配备专业客服人员，须在响应文件中提供供应商技术支持电话和专业客服人员名单。</w:t>
      </w:r>
    </w:p>
    <w:p w14:paraId="40837700">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9</w:t>
      </w:r>
      <w:r>
        <w:rPr>
          <w:rFonts w:hAnsi="仿宋_GB2312"/>
          <w:sz w:val="28"/>
          <w:szCs w:val="28"/>
          <w:shd w:val="clear" w:color="auto" w:fill="FFFFFF"/>
        </w:rPr>
        <w:t>）</w:t>
      </w:r>
      <w:r>
        <w:rPr>
          <w:rFonts w:hint="eastAsia" w:hAnsi="仿宋_GB2312"/>
          <w:sz w:val="28"/>
          <w:szCs w:val="28"/>
          <w:shd w:val="clear" w:color="auto" w:fill="FFFFFF"/>
        </w:rPr>
        <w:t>本项目须配备专业的巡检维护团队（至少含1辅具适配师），人工巡检和在线巡检辅助系统相结合，发现故障及时反馈，排除故障及时上报，须在响应文件中提供供应商或厂商巡检维护团队成员信息及相关人员</w:t>
      </w:r>
      <w:r>
        <w:rPr>
          <w:rFonts w:hint="eastAsia" w:hAnsi="仿宋_GB2312"/>
          <w:sz w:val="28"/>
          <w:szCs w:val="28"/>
          <w:shd w:val="clear" w:color="auto" w:fill="FFFFFF"/>
          <w:lang w:eastAsia="zh-CN"/>
        </w:rPr>
        <w:t>。</w:t>
      </w:r>
      <w:r>
        <w:rPr>
          <w:rFonts w:hAnsi="仿宋_GB2312"/>
          <w:sz w:val="28"/>
          <w:szCs w:val="28"/>
          <w:shd w:val="clear" w:color="auto" w:fill="FFFFFF"/>
        </w:rPr>
        <w:t>（</w:t>
      </w:r>
      <w:r>
        <w:rPr>
          <w:rFonts w:hint="eastAsia" w:hAnsi="仿宋_GB2312"/>
          <w:sz w:val="28"/>
          <w:szCs w:val="28"/>
          <w:shd w:val="clear" w:color="auto" w:fill="FFFFFF"/>
        </w:rPr>
        <w:t>10</w:t>
      </w:r>
      <w:r>
        <w:rPr>
          <w:rFonts w:hAnsi="仿宋_GB2312"/>
          <w:sz w:val="28"/>
          <w:szCs w:val="28"/>
          <w:shd w:val="clear" w:color="auto" w:fill="FFFFFF"/>
        </w:rPr>
        <w:t>）</w:t>
      </w:r>
      <w:r>
        <w:rPr>
          <w:rFonts w:hint="eastAsia" w:hAnsi="仿宋_GB2312"/>
          <w:sz w:val="28"/>
          <w:szCs w:val="28"/>
          <w:shd w:val="clear" w:color="auto" w:fill="FFFFFF"/>
        </w:rPr>
        <w:t>技术培训要求：设备安装调试合格后10个工作日内成交供应商派专业运维工程师对采购人的项目相关人员提供免费的正规操作和维保培训，以保证参训人员能正常操作设施设备、初步判断故障、简单维护保养。</w:t>
      </w:r>
    </w:p>
    <w:p w14:paraId="3267A032">
      <w:pPr>
        <w:shd w:val="clear" w:color="auto" w:fill="FFFFFF"/>
        <w:tabs>
          <w:tab w:val="left" w:pos="720"/>
          <w:tab w:val="left" w:pos="900"/>
        </w:tabs>
        <w:adjustRightInd w:val="0"/>
        <w:snapToGrid w:val="0"/>
        <w:spacing w:line="560" w:lineRule="exact"/>
        <w:rPr>
          <w:rFonts w:hint="eastAsia" w:hAnsi="仿宋_GB2312"/>
          <w:b/>
          <w:bCs/>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11</w:t>
      </w:r>
      <w:r>
        <w:rPr>
          <w:rFonts w:hAnsi="仿宋_GB2312"/>
          <w:sz w:val="28"/>
          <w:szCs w:val="28"/>
          <w:shd w:val="clear" w:color="auto" w:fill="FFFFFF"/>
        </w:rPr>
        <w:t>）</w:t>
      </w:r>
      <w:r>
        <w:rPr>
          <w:rFonts w:hint="eastAsia" w:hAnsi="仿宋_GB2312"/>
          <w:sz w:val="28"/>
          <w:szCs w:val="28"/>
          <w:shd w:val="clear" w:color="auto" w:fill="FFFFFF"/>
        </w:rPr>
        <w:t>供应商为经销商或代理商，需取得所投产品生产厂家出具的授权书。</w:t>
      </w:r>
      <w:r>
        <w:rPr>
          <w:rFonts w:hint="eastAsia" w:hAnsi="仿宋_GB2312"/>
          <w:b/>
          <w:bCs/>
          <w:sz w:val="28"/>
          <w:szCs w:val="28"/>
          <w:shd w:val="clear" w:color="auto" w:fill="FFFFFF"/>
        </w:rPr>
        <w:t>（提供生产厂家授权书或承诺函，如提供承诺函需在成交后10日内提供生产厂家授权书）</w:t>
      </w:r>
    </w:p>
    <w:p w14:paraId="2065615D">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12</w:t>
      </w:r>
      <w:r>
        <w:rPr>
          <w:rFonts w:hAnsi="仿宋_GB2312"/>
          <w:sz w:val="28"/>
          <w:szCs w:val="28"/>
          <w:shd w:val="clear" w:color="auto" w:fill="FFFFFF"/>
        </w:rPr>
        <w:t>）</w:t>
      </w:r>
      <w:r>
        <w:rPr>
          <w:rFonts w:hint="eastAsia" w:hAnsi="仿宋_GB2312"/>
          <w:sz w:val="28"/>
          <w:szCs w:val="28"/>
          <w:shd w:val="clear" w:color="auto" w:fill="FFFFFF"/>
        </w:rPr>
        <w:t>供应商保证安装的设备不存在危及人身安全的潜在缺陷，不得侵犯他人的知识产权和商业秘密</w:t>
      </w:r>
      <w:r>
        <w:rPr>
          <w:rFonts w:hint="eastAsia" w:hAnsi="仿宋_GB2312"/>
          <w:b/>
          <w:bCs/>
          <w:sz w:val="28"/>
          <w:szCs w:val="28"/>
          <w:shd w:val="clear" w:color="auto" w:fill="FFFFFF"/>
        </w:rPr>
        <w:t>（需提供承诺函）</w:t>
      </w:r>
      <w:r>
        <w:rPr>
          <w:rFonts w:hint="eastAsia" w:hAnsi="仿宋_GB2312"/>
          <w:sz w:val="28"/>
          <w:szCs w:val="28"/>
          <w:shd w:val="clear" w:color="auto" w:fill="FFFFFF"/>
        </w:rPr>
        <w:t>。</w:t>
      </w:r>
    </w:p>
    <w:p w14:paraId="17D17019">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13</w:t>
      </w:r>
      <w:r>
        <w:rPr>
          <w:rFonts w:hAnsi="仿宋_GB2312"/>
          <w:sz w:val="28"/>
          <w:szCs w:val="28"/>
          <w:shd w:val="clear" w:color="auto" w:fill="FFFFFF"/>
        </w:rPr>
        <w:t>）</w:t>
      </w:r>
      <w:r>
        <w:rPr>
          <w:rFonts w:hint="eastAsia" w:hAnsi="仿宋_GB2312"/>
          <w:sz w:val="28"/>
          <w:szCs w:val="28"/>
          <w:shd w:val="clear" w:color="auto" w:fill="FFFFFF"/>
        </w:rPr>
        <w:t>采购人对供应商的考评每月进行1次，满分100分，月考核达85分为合格；评分在84-80分，采购人对供应商提出整改意见，并限期整改；评分79-75分，采购人对供应商进行约谈；连续两月考核低于75分，或1个合同期内累计3次低于75分，采购人有权终止合同并不承担任何责任。细则见考核表。</w:t>
      </w:r>
    </w:p>
    <w:p w14:paraId="6DF7DF14">
      <w:pPr>
        <w:shd w:val="clear" w:color="auto" w:fill="FFFFFF"/>
        <w:tabs>
          <w:tab w:val="left" w:pos="720"/>
          <w:tab w:val="left" w:pos="900"/>
        </w:tabs>
        <w:adjustRightInd w:val="0"/>
        <w:snapToGrid w:val="0"/>
        <w:spacing w:line="560" w:lineRule="exact"/>
      </w:pPr>
      <w:r>
        <w:rPr>
          <w:rFonts w:hAnsi="仿宋_GB2312"/>
          <w:sz w:val="28"/>
          <w:szCs w:val="28"/>
          <w:shd w:val="clear" w:color="auto" w:fill="FFFFFF"/>
        </w:rPr>
        <w:t>（</w:t>
      </w:r>
      <w:r>
        <w:rPr>
          <w:rFonts w:hint="eastAsia" w:hAnsi="仿宋_GB2312"/>
          <w:sz w:val="28"/>
          <w:szCs w:val="28"/>
          <w:shd w:val="clear" w:color="auto" w:fill="FFFFFF"/>
        </w:rPr>
        <w:t>14</w:t>
      </w:r>
      <w:r>
        <w:rPr>
          <w:rFonts w:hAnsi="仿宋_GB2312"/>
          <w:sz w:val="28"/>
          <w:szCs w:val="28"/>
          <w:shd w:val="clear" w:color="auto" w:fill="FFFFFF"/>
        </w:rPr>
        <w:t>）</w:t>
      </w:r>
      <w:r>
        <w:rPr>
          <w:rFonts w:hint="eastAsia" w:hAnsi="仿宋_GB2312"/>
          <w:sz w:val="28"/>
          <w:szCs w:val="28"/>
          <w:shd w:val="clear" w:color="auto" w:fill="FFFFFF"/>
        </w:rPr>
        <w:t>供应商按半年(每6个月为半年)向采购人缴纳管理费，采购人有权定期或不定期对各设备交易情况进行查询，供应商须提供便捷准确的查询途径:合同签订生效之日起，供应商在半年后5个工作日内进行转款采购人在 10个工作日内开具等额有效票据</w:t>
      </w:r>
      <w:r>
        <w:rPr>
          <w:rFonts w:hAnsi="仿宋_GB2312"/>
          <w:sz w:val="28"/>
          <w:szCs w:val="28"/>
          <w:shd w:val="clear" w:color="auto" w:fill="FFFFFF"/>
        </w:rPr>
        <w:t>。</w:t>
      </w:r>
    </w:p>
    <w:p w14:paraId="257D13C2">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int="eastAsia" w:hAnsi="仿宋_GB2312"/>
          <w:sz w:val="28"/>
          <w:szCs w:val="28"/>
          <w:shd w:val="clear" w:color="auto" w:fill="FFFFFF"/>
        </w:rPr>
        <w:t>（15）设备摆放前需在采购人处进行报备，经采购人同意确认后方可进行设备投放；报备时，需提供自助设备的所有合格证明、质量认证证书和相关法律法规要求的所有资料；采购人对自助设备是否可以摆放有最终决策权，供应商须无条件接受。</w:t>
      </w:r>
    </w:p>
    <w:p w14:paraId="249D85B4">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int="eastAsia" w:hAnsi="仿宋_GB2312"/>
          <w:sz w:val="28"/>
          <w:szCs w:val="28"/>
          <w:shd w:val="clear" w:color="auto" w:fill="FFFFFF"/>
        </w:rPr>
        <w:t>（16）供应商需在设备上醒目的位置，统一载明经营单位、收费标准、投诉处理电话等信息。</w:t>
      </w:r>
    </w:p>
    <w:p w14:paraId="3F340B4D">
      <w:pPr>
        <w:shd w:val="clear" w:color="auto" w:fill="FFFFFF"/>
        <w:tabs>
          <w:tab w:val="left" w:pos="720"/>
          <w:tab w:val="left" w:pos="900"/>
        </w:tabs>
        <w:adjustRightInd w:val="0"/>
        <w:snapToGrid w:val="0"/>
        <w:spacing w:line="560" w:lineRule="exact"/>
        <w:rPr>
          <w:rFonts w:hAnsi="仿宋_GB2312"/>
          <w:b/>
          <w:bCs/>
          <w:sz w:val="28"/>
          <w:szCs w:val="28"/>
          <w:shd w:val="clear" w:color="auto" w:fill="FFFFFF"/>
        </w:rPr>
      </w:pPr>
      <w:r>
        <w:rPr>
          <w:rFonts w:hint="eastAsia" w:hAnsi="仿宋_GB2312"/>
          <w:sz w:val="28"/>
          <w:szCs w:val="28"/>
          <w:shd w:val="clear" w:color="auto" w:fill="FFFFFF"/>
        </w:rPr>
        <w:t>（17）供应商自主经营，独立承担经济与法律责任，不得将项目转租、转让或分包，更不得私自收取任何形式的转让费用。</w:t>
      </w:r>
    </w:p>
    <w:p w14:paraId="0A54E8DA">
      <w:pPr>
        <w:pStyle w:val="2"/>
        <w:ind w:left="360"/>
        <w:rPr>
          <w:rFonts w:ascii="仿宋_GB2312" w:hAnsi="仿宋_GB2312" w:eastAsia="仿宋_GB2312" w:cs="仿宋_GB2312"/>
          <w:sz w:val="28"/>
          <w:szCs w:val="28"/>
          <w:shd w:val="clear" w:color="auto" w:fill="FFFFFF"/>
        </w:rPr>
      </w:pPr>
    </w:p>
    <w:p w14:paraId="4E848CFC">
      <w:pPr>
        <w:pStyle w:val="2"/>
        <w:ind w:left="360"/>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第</w:t>
      </w:r>
      <w:r>
        <w:rPr>
          <w:rFonts w:hint="eastAsia" w:ascii="仿宋_GB2312" w:hAnsi="仿宋_GB2312" w:eastAsia="仿宋_GB2312" w:cs="仿宋_GB2312"/>
          <w:b/>
          <w:bCs/>
          <w:sz w:val="28"/>
          <w:szCs w:val="28"/>
          <w:shd w:val="clear" w:color="auto" w:fill="FFFFFF"/>
        </w:rPr>
        <w:t>2</w:t>
      </w:r>
      <w:r>
        <w:rPr>
          <w:rFonts w:ascii="仿宋_GB2312" w:hAnsi="仿宋_GB2312" w:eastAsia="仿宋_GB2312" w:cs="仿宋_GB2312"/>
          <w:b/>
          <w:bCs/>
          <w:sz w:val="28"/>
          <w:szCs w:val="28"/>
          <w:shd w:val="clear" w:color="auto" w:fill="FFFFFF"/>
        </w:rPr>
        <w:t>包：</w:t>
      </w:r>
    </w:p>
    <w:p w14:paraId="6BFBE183">
      <w:pPr>
        <w:pStyle w:val="2"/>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（标的名称）：自助复印机共享服务</w:t>
      </w:r>
    </w:p>
    <w:p w14:paraId="44EF972C">
      <w:pPr>
        <w:shd w:val="clear" w:color="auto" w:fill="FFFFFF"/>
        <w:tabs>
          <w:tab w:val="left" w:pos="720"/>
          <w:tab w:val="left" w:pos="900"/>
        </w:tabs>
        <w:adjustRightInd w:val="0"/>
        <w:snapToGrid w:val="0"/>
        <w:spacing w:line="560" w:lineRule="exact"/>
        <w:rPr>
          <w:rFonts w:hAnsi="仿宋_GB2312"/>
          <w:b/>
          <w:bCs/>
          <w:sz w:val="28"/>
          <w:szCs w:val="28"/>
          <w:shd w:val="clear" w:color="auto" w:fill="FFFFFF"/>
        </w:rPr>
      </w:pPr>
      <w:r>
        <w:rPr>
          <w:rFonts w:hAnsi="仿宋_GB2312"/>
          <w:b/>
          <w:bCs/>
          <w:sz w:val="28"/>
          <w:szCs w:val="28"/>
          <w:shd w:val="clear" w:color="auto" w:fill="FFFFFF"/>
        </w:rPr>
        <w:t>主要</w:t>
      </w:r>
      <w:r>
        <w:rPr>
          <w:rFonts w:hint="eastAsia" w:hAnsi="仿宋_GB2312"/>
          <w:b/>
          <w:bCs/>
          <w:sz w:val="28"/>
          <w:szCs w:val="28"/>
          <w:shd w:val="clear" w:color="auto" w:fill="FFFFFF"/>
        </w:rPr>
        <w:t>服务要求</w:t>
      </w:r>
      <w:r>
        <w:rPr>
          <w:rFonts w:hAnsi="仿宋_GB2312"/>
          <w:b/>
          <w:bCs/>
          <w:sz w:val="28"/>
          <w:szCs w:val="28"/>
          <w:shd w:val="clear" w:color="auto" w:fill="FFFFFF"/>
        </w:rPr>
        <w:t>及技术参数要求：</w:t>
      </w:r>
    </w:p>
    <w:p w14:paraId="406784E0">
      <w:pPr>
        <w:shd w:val="clear" w:color="auto" w:fill="FFFFFF"/>
        <w:tabs>
          <w:tab w:val="left" w:pos="720"/>
          <w:tab w:val="left" w:pos="900"/>
        </w:tabs>
        <w:adjustRightInd w:val="0"/>
        <w:snapToGrid w:val="0"/>
        <w:spacing w:line="560" w:lineRule="exact"/>
        <w:rPr>
          <w:rFonts w:hAnsi="仿宋_GB2312"/>
          <w:b/>
          <w:bCs/>
          <w:sz w:val="28"/>
          <w:szCs w:val="28"/>
          <w:shd w:val="clear" w:color="auto" w:fill="FFFFFF"/>
        </w:rPr>
      </w:pPr>
      <w:r>
        <w:rPr>
          <w:rFonts w:hint="eastAsia" w:hAnsi="仿宋_GB2312"/>
          <w:b/>
          <w:bCs/>
          <w:sz w:val="28"/>
          <w:szCs w:val="28"/>
          <w:shd w:val="clear" w:color="auto" w:fill="FFFFFF"/>
        </w:rPr>
        <w:t>1、</w:t>
      </w:r>
      <w:r>
        <w:rPr>
          <w:rFonts w:hAnsi="仿宋_GB2312"/>
          <w:b/>
          <w:bCs/>
          <w:sz w:val="28"/>
          <w:szCs w:val="28"/>
          <w:shd w:val="clear" w:color="auto" w:fill="FFFFFF"/>
        </w:rPr>
        <w:t>彩色复印机设备</w:t>
      </w:r>
    </w:p>
    <w:p w14:paraId="6C411A30">
      <w:pPr>
        <w:adjustRightInd w:val="0"/>
        <w:snapToGrid w:val="0"/>
        <w:spacing w:line="300" w:lineRule="auto"/>
        <w:jc w:val="left"/>
        <w:rPr>
          <w:rFonts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1</w:t>
      </w:r>
      <w:r>
        <w:rPr>
          <w:rFonts w:hAnsi="仿宋_GB2312"/>
          <w:sz w:val="28"/>
          <w:szCs w:val="28"/>
          <w:shd w:val="clear" w:color="auto" w:fill="FFFFFF"/>
        </w:rPr>
        <w:t>）</w:t>
      </w:r>
      <w:r>
        <w:rPr>
          <w:rFonts w:hint="eastAsia" w:hAnsi="仿宋_GB2312"/>
          <w:sz w:val="28"/>
          <w:szCs w:val="28"/>
          <w:shd w:val="clear" w:color="auto" w:fill="FFFFFF"/>
        </w:rPr>
        <w:t>具备彩色复印、彩色双面打印、彩色扫描，可实现A3、A4等常见办公幅面的自动双面彩色打印、复印、扫描功能。</w:t>
      </w:r>
    </w:p>
    <w:p w14:paraId="1067CFB9">
      <w:pPr>
        <w:adjustRightInd w:val="0"/>
        <w:snapToGrid w:val="0"/>
        <w:spacing w:line="300" w:lineRule="auto"/>
        <w:jc w:val="left"/>
        <w:rPr>
          <w:rFonts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2</w:t>
      </w:r>
      <w:r>
        <w:rPr>
          <w:rFonts w:hAnsi="仿宋_GB2312"/>
          <w:sz w:val="28"/>
          <w:szCs w:val="28"/>
          <w:shd w:val="clear" w:color="auto" w:fill="FFFFFF"/>
        </w:rPr>
        <w:t>）</w:t>
      </w:r>
      <w:r>
        <w:rPr>
          <w:rFonts w:hint="eastAsia" w:hAnsi="仿宋_GB2312"/>
          <w:sz w:val="28"/>
          <w:szCs w:val="28"/>
          <w:shd w:val="clear" w:color="auto" w:fill="FFFFFF"/>
        </w:rPr>
        <w:t>打印内存≥6GB。</w:t>
      </w:r>
    </w:p>
    <w:p w14:paraId="5FF3D399">
      <w:pPr>
        <w:adjustRightInd w:val="0"/>
        <w:snapToGrid w:val="0"/>
        <w:spacing w:line="300" w:lineRule="auto"/>
        <w:jc w:val="left"/>
        <w:rPr>
          <w:rFonts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3</w:t>
      </w:r>
      <w:r>
        <w:rPr>
          <w:rFonts w:hAnsi="仿宋_GB2312"/>
          <w:sz w:val="28"/>
          <w:szCs w:val="28"/>
          <w:shd w:val="clear" w:color="auto" w:fill="FFFFFF"/>
        </w:rPr>
        <w:t>）</w:t>
      </w:r>
      <w:r>
        <w:rPr>
          <w:rFonts w:hint="eastAsia" w:hAnsi="仿宋_GB2312"/>
          <w:sz w:val="28"/>
          <w:szCs w:val="28"/>
          <w:shd w:val="clear" w:color="auto" w:fill="FFFFFF"/>
        </w:rPr>
        <w:t>A4幅面彩色每分钟≥28页、黑白每分钟≥28页。</w:t>
      </w:r>
    </w:p>
    <w:p w14:paraId="237273A7">
      <w:pPr>
        <w:adjustRightInd w:val="0"/>
        <w:snapToGrid w:val="0"/>
        <w:spacing w:line="300" w:lineRule="auto"/>
        <w:jc w:val="left"/>
        <w:rPr>
          <w:rFonts w:hint="eastAsia"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4</w:t>
      </w:r>
      <w:r>
        <w:rPr>
          <w:rFonts w:hAnsi="仿宋_GB2312"/>
          <w:sz w:val="28"/>
          <w:szCs w:val="28"/>
          <w:shd w:val="clear" w:color="auto" w:fill="FFFFFF"/>
        </w:rPr>
        <w:t>）</w:t>
      </w:r>
      <w:r>
        <w:rPr>
          <w:rFonts w:hint="eastAsia" w:hAnsi="仿宋_GB2312"/>
          <w:sz w:val="28"/>
          <w:szCs w:val="28"/>
          <w:shd w:val="clear" w:color="auto" w:fill="FFFFFF"/>
        </w:rPr>
        <w:t>打印分辨率≥1800*600dpi。</w:t>
      </w:r>
    </w:p>
    <w:p w14:paraId="5AE71320">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5</w:t>
      </w:r>
      <w:r>
        <w:rPr>
          <w:rFonts w:hAnsi="仿宋_GB2312"/>
          <w:sz w:val="28"/>
          <w:szCs w:val="28"/>
          <w:shd w:val="clear" w:color="auto" w:fill="FFFFFF"/>
        </w:rPr>
        <w:t>）</w:t>
      </w:r>
      <w:r>
        <w:rPr>
          <w:rFonts w:hint="eastAsia" w:hAnsi="仿宋_GB2312"/>
          <w:sz w:val="28"/>
          <w:szCs w:val="28"/>
          <w:shd w:val="clear" w:color="auto" w:fill="FFFFFF"/>
        </w:rPr>
        <w:t>纸盒数量不低于三个（不含手送纸盘）。</w:t>
      </w:r>
    </w:p>
    <w:p w14:paraId="501CFA6E">
      <w:pPr>
        <w:adjustRightInd w:val="0"/>
        <w:snapToGrid w:val="0"/>
        <w:spacing w:line="300" w:lineRule="auto"/>
        <w:jc w:val="left"/>
        <w:rPr>
          <w:rFonts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6</w:t>
      </w:r>
      <w:r>
        <w:rPr>
          <w:rFonts w:hAnsi="仿宋_GB2312"/>
          <w:sz w:val="28"/>
          <w:szCs w:val="28"/>
          <w:shd w:val="clear" w:color="auto" w:fill="FFFFFF"/>
        </w:rPr>
        <w:t>）</w:t>
      </w:r>
      <w:r>
        <w:rPr>
          <w:rFonts w:hint="eastAsia" w:hAnsi="仿宋_GB2312"/>
          <w:sz w:val="28"/>
          <w:szCs w:val="28"/>
          <w:shd w:val="clear" w:color="auto" w:fill="FFFFFF"/>
        </w:rPr>
        <w:t>设备纸张总容量不低于3600页。</w:t>
      </w:r>
    </w:p>
    <w:p w14:paraId="48D1F6E3">
      <w:pPr>
        <w:adjustRightInd w:val="0"/>
        <w:snapToGrid w:val="0"/>
        <w:spacing w:line="300" w:lineRule="auto"/>
        <w:jc w:val="left"/>
        <w:rPr>
          <w:rFonts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7</w:t>
      </w:r>
      <w:r>
        <w:rPr>
          <w:rFonts w:hAnsi="仿宋_GB2312"/>
          <w:sz w:val="28"/>
          <w:szCs w:val="28"/>
          <w:shd w:val="clear" w:color="auto" w:fill="FFFFFF"/>
        </w:rPr>
        <w:t>）</w:t>
      </w:r>
      <w:r>
        <w:rPr>
          <w:rFonts w:hint="eastAsia" w:hAnsi="仿宋_GB2312"/>
          <w:sz w:val="28"/>
          <w:szCs w:val="28"/>
          <w:shd w:val="clear" w:color="auto" w:fill="FFFFFF"/>
        </w:rPr>
        <w:t>连续复印1-9999页。</w:t>
      </w:r>
    </w:p>
    <w:p w14:paraId="6A2F72F6">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8</w:t>
      </w:r>
      <w:r>
        <w:rPr>
          <w:rFonts w:hAnsi="仿宋_GB2312"/>
          <w:sz w:val="28"/>
          <w:szCs w:val="28"/>
          <w:shd w:val="clear" w:color="auto" w:fill="FFFFFF"/>
        </w:rPr>
        <w:t>）</w:t>
      </w:r>
      <w:r>
        <w:rPr>
          <w:rFonts w:hint="eastAsia" w:hAnsi="仿宋_GB2312"/>
          <w:sz w:val="28"/>
          <w:szCs w:val="28"/>
          <w:shd w:val="clear" w:color="auto" w:fill="FFFFFF"/>
        </w:rPr>
        <w:t>支持60-256克纸张。</w:t>
      </w:r>
    </w:p>
    <w:p w14:paraId="1D3BC6AD">
      <w:pPr>
        <w:adjustRightInd w:val="0"/>
        <w:snapToGrid w:val="0"/>
        <w:spacing w:line="300" w:lineRule="auto"/>
        <w:jc w:val="left"/>
        <w:rPr>
          <w:rFonts w:hint="eastAsia" w:hAnsi="仿宋_GB2312"/>
          <w:sz w:val="28"/>
          <w:szCs w:val="28"/>
          <w:shd w:val="clear" w:color="auto" w:fill="FFFFFF"/>
        </w:rPr>
      </w:pPr>
    </w:p>
    <w:p w14:paraId="1972A5AE">
      <w:pPr>
        <w:adjustRightInd w:val="0"/>
        <w:snapToGrid w:val="0"/>
        <w:spacing w:line="300" w:lineRule="auto"/>
        <w:jc w:val="left"/>
        <w:rPr>
          <w:rFonts w:hAnsi="仿宋_GB2312"/>
          <w:sz w:val="28"/>
          <w:szCs w:val="28"/>
          <w:shd w:val="clear" w:color="auto" w:fill="FFFFFF"/>
        </w:rPr>
      </w:pPr>
    </w:p>
    <w:p w14:paraId="6BFEA136">
      <w:pPr>
        <w:adjustRightInd w:val="0"/>
        <w:snapToGrid w:val="0"/>
        <w:spacing w:line="300" w:lineRule="auto"/>
        <w:jc w:val="left"/>
        <w:rPr>
          <w:rFonts w:hAnsi="仿宋_GB2312"/>
          <w:b/>
          <w:bCs/>
          <w:sz w:val="28"/>
          <w:szCs w:val="28"/>
          <w:shd w:val="clear" w:color="auto" w:fill="FFFFFF"/>
        </w:rPr>
      </w:pPr>
      <w:r>
        <w:rPr>
          <w:rFonts w:hint="eastAsia" w:hAnsi="仿宋_GB2312"/>
          <w:b/>
          <w:bCs/>
          <w:sz w:val="28"/>
          <w:szCs w:val="28"/>
          <w:shd w:val="clear" w:color="auto" w:fill="FFFFFF"/>
        </w:rPr>
        <w:t>2、</w:t>
      </w:r>
      <w:r>
        <w:rPr>
          <w:rFonts w:hAnsi="仿宋_GB2312"/>
          <w:b/>
          <w:bCs/>
          <w:sz w:val="28"/>
          <w:szCs w:val="28"/>
          <w:shd w:val="clear" w:color="auto" w:fill="FFFFFF"/>
        </w:rPr>
        <w:t>自助复印机软件</w:t>
      </w:r>
    </w:p>
    <w:p w14:paraId="3F21D37C">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w:t>
      </w:r>
      <w:r>
        <w:rPr>
          <w:rFonts w:hAnsi="仿宋_GB2312"/>
          <w:sz w:val="28"/>
          <w:szCs w:val="28"/>
          <w:shd w:val="clear" w:color="auto" w:fill="FFFFFF"/>
        </w:rPr>
        <w:t>）</w:t>
      </w:r>
      <w:r>
        <w:rPr>
          <w:rFonts w:hint="eastAsia" w:hAnsi="仿宋_GB2312"/>
          <w:sz w:val="28"/>
          <w:szCs w:val="28"/>
          <w:shd w:val="clear" w:color="auto" w:fill="FFFFFF"/>
        </w:rPr>
        <w:t>系统功能：电脑平台支持，移动平台支持。</w:t>
      </w:r>
    </w:p>
    <w:p w14:paraId="51E350F4">
      <w:pPr>
        <w:adjustRightInd w:val="0"/>
        <w:snapToGrid w:val="0"/>
        <w:spacing w:line="300" w:lineRule="auto"/>
        <w:jc w:val="left"/>
        <w:rPr>
          <w:rFonts w:hint="eastAsia"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2</w:t>
      </w:r>
      <w:r>
        <w:rPr>
          <w:rFonts w:hAnsi="仿宋_GB2312"/>
          <w:sz w:val="28"/>
          <w:szCs w:val="28"/>
          <w:shd w:val="clear" w:color="auto" w:fill="FFFFFF"/>
        </w:rPr>
        <w:t>）</w:t>
      </w:r>
      <w:r>
        <w:rPr>
          <w:rFonts w:hint="eastAsia" w:hAnsi="仿宋_GB2312"/>
          <w:sz w:val="28"/>
          <w:szCs w:val="28"/>
          <w:shd w:val="clear" w:color="auto" w:fill="FFFFFF"/>
        </w:rPr>
        <w:t>打印机嵌入式显示二维码，支持多品牌兼容。</w:t>
      </w:r>
    </w:p>
    <w:p w14:paraId="78BE8008">
      <w:pPr>
        <w:adjustRightInd w:val="0"/>
        <w:snapToGrid w:val="0"/>
        <w:spacing w:line="300" w:lineRule="auto"/>
        <w:jc w:val="left"/>
        <w:rPr>
          <w:rFonts w:hint="eastAsia"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3</w:t>
      </w:r>
      <w:r>
        <w:rPr>
          <w:rFonts w:hAnsi="仿宋_GB2312"/>
          <w:sz w:val="28"/>
          <w:szCs w:val="28"/>
          <w:shd w:val="clear" w:color="auto" w:fill="FFFFFF"/>
        </w:rPr>
        <w:t>）</w:t>
      </w:r>
      <w:r>
        <w:rPr>
          <w:rFonts w:hint="eastAsia" w:hAnsi="仿宋_GB2312"/>
          <w:sz w:val="28"/>
          <w:szCs w:val="28"/>
          <w:shd w:val="clear" w:color="auto" w:fill="FFFFFF"/>
        </w:rPr>
        <w:t>用户注册不需下载APP，微信打印，QQ打印，手机打印。</w:t>
      </w:r>
    </w:p>
    <w:p w14:paraId="3F1F09B0">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4</w:t>
      </w:r>
      <w:r>
        <w:rPr>
          <w:rFonts w:hAnsi="仿宋_GB2312"/>
          <w:sz w:val="28"/>
          <w:szCs w:val="28"/>
          <w:shd w:val="clear" w:color="auto" w:fill="FFFFFF"/>
        </w:rPr>
        <w:t>）</w:t>
      </w:r>
      <w:r>
        <w:rPr>
          <w:rFonts w:hint="eastAsia" w:hAnsi="仿宋_GB2312"/>
          <w:sz w:val="28"/>
          <w:szCs w:val="28"/>
          <w:shd w:val="clear" w:color="auto" w:fill="FFFFFF"/>
        </w:rPr>
        <w:t>图片打印：支持手机拍照文件、手机照片去黑底功能。</w:t>
      </w:r>
    </w:p>
    <w:p w14:paraId="005FAE06">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5</w:t>
      </w:r>
      <w:r>
        <w:rPr>
          <w:rFonts w:hAnsi="仿宋_GB2312"/>
          <w:sz w:val="28"/>
          <w:szCs w:val="28"/>
          <w:shd w:val="clear" w:color="auto" w:fill="FFFFFF"/>
        </w:rPr>
        <w:t>）</w:t>
      </w:r>
      <w:r>
        <w:rPr>
          <w:rFonts w:hint="eastAsia" w:hAnsi="仿宋_GB2312"/>
          <w:sz w:val="28"/>
          <w:szCs w:val="28"/>
          <w:shd w:val="clear" w:color="auto" w:fill="FFFFFF"/>
        </w:rPr>
        <w:t>证件照打印：支持打印多种尺寸证件照、证件照底色更换、证件照智能换装，可选择多种考试证件尺寸。</w:t>
      </w:r>
    </w:p>
    <w:p w14:paraId="5FC1727D">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6</w:t>
      </w:r>
      <w:r>
        <w:rPr>
          <w:rFonts w:hAnsi="仿宋_GB2312"/>
          <w:sz w:val="28"/>
          <w:szCs w:val="28"/>
          <w:shd w:val="clear" w:color="auto" w:fill="FFFFFF"/>
        </w:rPr>
        <w:t>）</w:t>
      </w:r>
      <w:r>
        <w:rPr>
          <w:rFonts w:hint="eastAsia" w:hAnsi="仿宋_GB2312"/>
          <w:sz w:val="28"/>
          <w:szCs w:val="28"/>
          <w:shd w:val="clear" w:color="auto" w:fill="FFFFFF"/>
        </w:rPr>
        <w:t>文件格式支持：支持各类格式如：Excel、word、PPT、PDF等。</w:t>
      </w:r>
    </w:p>
    <w:p w14:paraId="62E1EC44">
      <w:pPr>
        <w:adjustRightInd w:val="0"/>
        <w:snapToGrid w:val="0"/>
        <w:spacing w:line="300" w:lineRule="auto"/>
        <w:jc w:val="left"/>
        <w:rPr>
          <w:rFonts w:hint="eastAsia" w:hAnsi="仿宋_GB2312" w:eastAsia="仿宋_GB2312"/>
          <w:color w:val="FF0000"/>
          <w:sz w:val="28"/>
          <w:szCs w:val="28"/>
          <w:shd w:val="clear" w:color="auto" w:fill="FFFFFF"/>
          <w:lang w:eastAsia="zh-CN"/>
        </w:rPr>
      </w:pPr>
      <w:r>
        <w:rPr>
          <w:rFonts w:hAnsi="仿宋_GB2312"/>
          <w:sz w:val="28"/>
          <w:szCs w:val="28"/>
          <w:shd w:val="clear" w:color="auto" w:fill="FFFFFF"/>
        </w:rPr>
        <w:t>▲（</w:t>
      </w:r>
      <w:r>
        <w:rPr>
          <w:rFonts w:hint="eastAsia" w:hAnsi="仿宋_GB2312"/>
          <w:sz w:val="28"/>
          <w:szCs w:val="28"/>
          <w:shd w:val="clear" w:color="auto" w:fill="FFFFFF"/>
        </w:rPr>
        <w:t>7</w:t>
      </w:r>
      <w:r>
        <w:rPr>
          <w:rFonts w:hAnsi="仿宋_GB2312"/>
          <w:sz w:val="28"/>
          <w:szCs w:val="28"/>
          <w:shd w:val="clear" w:color="auto" w:fill="FFFFFF"/>
        </w:rPr>
        <w:t>）</w:t>
      </w:r>
      <w:r>
        <w:rPr>
          <w:rFonts w:hint="eastAsia" w:hAnsi="仿宋_GB2312"/>
          <w:sz w:val="28"/>
          <w:szCs w:val="28"/>
          <w:shd w:val="clear" w:color="auto" w:fill="FFFFFF"/>
        </w:rPr>
        <w:t>证件复印：支持各类证件复印：银行卡、学生卡、学历证明、身份证等，有效识别证件原件，去除背景，只复印内容</w:t>
      </w:r>
      <w:r>
        <w:rPr>
          <w:rFonts w:hint="eastAsia" w:hAnsi="仿宋_GB2312"/>
          <w:sz w:val="28"/>
          <w:szCs w:val="28"/>
          <w:shd w:val="clear" w:color="auto" w:fill="FFFFFF"/>
          <w:lang w:eastAsia="zh-CN"/>
        </w:rPr>
        <w:t>。</w:t>
      </w:r>
    </w:p>
    <w:p w14:paraId="2FD16A60">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8</w:t>
      </w:r>
      <w:r>
        <w:rPr>
          <w:rFonts w:hAnsi="仿宋_GB2312"/>
          <w:sz w:val="28"/>
          <w:szCs w:val="28"/>
          <w:shd w:val="clear" w:color="auto" w:fill="FFFFFF"/>
        </w:rPr>
        <w:t>）</w:t>
      </w:r>
      <w:r>
        <w:rPr>
          <w:rFonts w:hint="eastAsia" w:hAnsi="仿宋_GB2312"/>
          <w:sz w:val="28"/>
          <w:szCs w:val="28"/>
          <w:shd w:val="clear" w:color="auto" w:fill="FFFFFF"/>
        </w:rPr>
        <w:t>电脑自助打印：支持远程web上传打印文件，线下扫码取件。</w:t>
      </w:r>
    </w:p>
    <w:p w14:paraId="7B01B684">
      <w:pPr>
        <w:adjustRightInd w:val="0"/>
        <w:snapToGrid w:val="0"/>
        <w:spacing w:line="300" w:lineRule="auto"/>
        <w:jc w:val="left"/>
        <w:rPr>
          <w:rFonts w:hint="eastAsia"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9</w:t>
      </w:r>
      <w:r>
        <w:rPr>
          <w:rFonts w:hAnsi="仿宋_GB2312"/>
          <w:sz w:val="28"/>
          <w:szCs w:val="28"/>
          <w:shd w:val="clear" w:color="auto" w:fill="FFFFFF"/>
        </w:rPr>
        <w:t>）</w:t>
      </w:r>
      <w:r>
        <w:rPr>
          <w:rFonts w:hint="eastAsia" w:hAnsi="仿宋_GB2312"/>
          <w:sz w:val="28"/>
          <w:szCs w:val="28"/>
          <w:shd w:val="clear" w:color="auto" w:fill="FFFFFF"/>
        </w:rPr>
        <w:t>付费方式：用户自助付费，支持支付宝、微信扫码支付。</w:t>
      </w:r>
    </w:p>
    <w:p w14:paraId="5E9E5B7B">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10</w:t>
      </w:r>
      <w:r>
        <w:rPr>
          <w:rFonts w:hAnsi="仿宋_GB2312"/>
          <w:sz w:val="28"/>
          <w:szCs w:val="28"/>
          <w:shd w:val="clear" w:color="auto" w:fill="FFFFFF"/>
        </w:rPr>
        <w:t>）</w:t>
      </w:r>
      <w:r>
        <w:rPr>
          <w:rFonts w:hint="eastAsia" w:hAnsi="仿宋_GB2312"/>
          <w:sz w:val="28"/>
          <w:szCs w:val="28"/>
          <w:shd w:val="clear" w:color="auto" w:fill="FFFFFF"/>
        </w:rPr>
        <w:t>费用管理：支持分账功能，支持退款功能，可设置手动或自动退款。</w:t>
      </w:r>
    </w:p>
    <w:p w14:paraId="6FC5C933">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11</w:t>
      </w:r>
      <w:r>
        <w:rPr>
          <w:rFonts w:hAnsi="仿宋_GB2312"/>
          <w:sz w:val="28"/>
          <w:szCs w:val="28"/>
          <w:shd w:val="clear" w:color="auto" w:fill="FFFFFF"/>
        </w:rPr>
        <w:t>）</w:t>
      </w:r>
      <w:r>
        <w:rPr>
          <w:rFonts w:hint="eastAsia" w:hAnsi="仿宋_GB2312"/>
          <w:sz w:val="28"/>
          <w:szCs w:val="28"/>
          <w:shd w:val="clear" w:color="auto" w:fill="FFFFFF"/>
        </w:rPr>
        <w:t>可视化设备信息：云平台可视化的展示所有设备的信息，如耗材、抄表、故障信息、纸盒余量等。</w:t>
      </w:r>
    </w:p>
    <w:p w14:paraId="565276EC">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12</w:t>
      </w:r>
      <w:r>
        <w:rPr>
          <w:rFonts w:hAnsi="仿宋_GB2312"/>
          <w:sz w:val="28"/>
          <w:szCs w:val="28"/>
          <w:shd w:val="clear" w:color="auto" w:fill="FFFFFF"/>
        </w:rPr>
        <w:t>）</w:t>
      </w:r>
      <w:r>
        <w:rPr>
          <w:rFonts w:hint="eastAsia" w:hAnsi="仿宋_GB2312"/>
          <w:sz w:val="28"/>
          <w:szCs w:val="28"/>
          <w:shd w:val="clear" w:color="auto" w:fill="FFFFFF"/>
        </w:rPr>
        <w:t>云监控：耗材及设备故障异常事件可以根据异常状态，随时实时查看监控。</w:t>
      </w:r>
    </w:p>
    <w:p w14:paraId="69D5EB34">
      <w:pPr>
        <w:adjustRightInd w:val="0"/>
        <w:snapToGrid w:val="0"/>
        <w:spacing w:line="300" w:lineRule="auto"/>
        <w:jc w:val="left"/>
        <w:rPr>
          <w:rFonts w:hint="eastAsia" w:hAnsi="仿宋_GB2312"/>
          <w:color w:val="FF0000"/>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13</w:t>
      </w:r>
      <w:r>
        <w:rPr>
          <w:rFonts w:hAnsi="仿宋_GB2312"/>
          <w:sz w:val="28"/>
          <w:szCs w:val="28"/>
          <w:shd w:val="clear" w:color="auto" w:fill="FFFFFF"/>
        </w:rPr>
        <w:t>）</w:t>
      </w:r>
      <w:r>
        <w:rPr>
          <w:rFonts w:hint="eastAsia" w:hAnsi="仿宋_GB2312"/>
          <w:sz w:val="28"/>
          <w:szCs w:val="28"/>
          <w:shd w:val="clear" w:color="auto" w:fill="FFFFFF"/>
        </w:rPr>
        <w:t>作业记录：可查看实时作业记录，可根据用户ID、作业类型、打印机名称、颜色、单双面、时间。查看记录来源，不涉及内容等隐私。</w:t>
      </w:r>
    </w:p>
    <w:p w14:paraId="498837EE">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14</w:t>
      </w:r>
      <w:r>
        <w:rPr>
          <w:rFonts w:hAnsi="仿宋_GB2312"/>
          <w:sz w:val="28"/>
          <w:szCs w:val="28"/>
          <w:shd w:val="clear" w:color="auto" w:fill="FFFFFF"/>
        </w:rPr>
        <w:t>）</w:t>
      </w:r>
      <w:r>
        <w:rPr>
          <w:rFonts w:hint="eastAsia" w:hAnsi="仿宋_GB2312"/>
          <w:sz w:val="28"/>
          <w:szCs w:val="28"/>
          <w:shd w:val="clear" w:color="auto" w:fill="FFFFFF"/>
        </w:rPr>
        <w:t>统计功能：可统计不同时间段的设备总数据，报表含：设备名称、作业类型、单双面、幅面、色彩、总页数、金额、总金额，报表可导出。</w:t>
      </w:r>
    </w:p>
    <w:p w14:paraId="6A47D6B3">
      <w:pPr>
        <w:adjustRightInd w:val="0"/>
        <w:snapToGrid w:val="0"/>
        <w:spacing w:line="300" w:lineRule="auto"/>
        <w:jc w:val="lef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15</w:t>
      </w:r>
      <w:r>
        <w:rPr>
          <w:rFonts w:hAnsi="仿宋_GB2312"/>
          <w:sz w:val="28"/>
          <w:szCs w:val="28"/>
          <w:shd w:val="clear" w:color="auto" w:fill="FFFFFF"/>
        </w:rPr>
        <w:t>）</w:t>
      </w:r>
      <w:r>
        <w:rPr>
          <w:rFonts w:hint="eastAsia" w:hAnsi="仿宋_GB2312"/>
          <w:sz w:val="28"/>
          <w:szCs w:val="28"/>
          <w:shd w:val="clear" w:color="auto" w:fill="FFFFFF"/>
        </w:rPr>
        <w:t>管理方式：支持web端+移动端（微信）同步管理。</w:t>
      </w:r>
    </w:p>
    <w:p w14:paraId="257A69C1">
      <w:pPr>
        <w:adjustRightInd w:val="0"/>
        <w:snapToGrid w:val="0"/>
        <w:spacing w:line="300" w:lineRule="auto"/>
        <w:jc w:val="left"/>
        <w:rPr>
          <w:rFonts w:hint="eastAsia"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16</w:t>
      </w:r>
      <w:r>
        <w:rPr>
          <w:rFonts w:hAnsi="仿宋_GB2312"/>
          <w:sz w:val="28"/>
          <w:szCs w:val="28"/>
          <w:shd w:val="clear" w:color="auto" w:fill="FFFFFF"/>
        </w:rPr>
        <w:t>）</w:t>
      </w:r>
      <w:r>
        <w:rPr>
          <w:rFonts w:hint="eastAsia" w:hAnsi="仿宋_GB2312"/>
          <w:sz w:val="28"/>
          <w:szCs w:val="28"/>
          <w:shd w:val="clear" w:color="auto" w:fill="FFFFFF"/>
        </w:rPr>
        <w:t>漫游打印：支持电脑端、web端、小程序在线上传打印文件，线下任意打印设备扫码取件。</w:t>
      </w:r>
    </w:p>
    <w:p w14:paraId="6DF6CA36">
      <w:pPr>
        <w:adjustRightInd w:val="0"/>
        <w:snapToGrid w:val="0"/>
        <w:spacing w:line="300" w:lineRule="auto"/>
        <w:jc w:val="left"/>
        <w:rPr>
          <w:rFonts w:hAnsi="仿宋_GB2312"/>
          <w:sz w:val="28"/>
          <w:szCs w:val="28"/>
          <w:shd w:val="clear" w:color="auto" w:fill="FFFFFF"/>
        </w:rPr>
      </w:pPr>
      <w:r>
        <w:rPr>
          <w:rFonts w:hint="eastAsia" w:hAnsi="仿宋_GB2312"/>
          <w:sz w:val="28"/>
          <w:szCs w:val="28"/>
          <w:shd w:val="clear" w:color="auto" w:fill="FFFFFF"/>
        </w:rPr>
        <w:t>★</w:t>
      </w:r>
      <w:r>
        <w:rPr>
          <w:rFonts w:hAnsi="仿宋_GB2312"/>
          <w:sz w:val="28"/>
          <w:szCs w:val="28"/>
          <w:shd w:val="clear" w:color="auto" w:fill="FFFFFF"/>
        </w:rPr>
        <w:t>（</w:t>
      </w:r>
      <w:r>
        <w:rPr>
          <w:rFonts w:hint="eastAsia" w:hAnsi="仿宋_GB2312"/>
          <w:sz w:val="28"/>
          <w:szCs w:val="28"/>
          <w:shd w:val="clear" w:color="auto" w:fill="FFFFFF"/>
        </w:rPr>
        <w:t>17</w:t>
      </w:r>
      <w:r>
        <w:rPr>
          <w:rFonts w:hAnsi="仿宋_GB2312"/>
          <w:sz w:val="28"/>
          <w:szCs w:val="28"/>
          <w:shd w:val="clear" w:color="auto" w:fill="FFFFFF"/>
        </w:rPr>
        <w:t>）无广告净化租赁界面，承诺无广告运营</w:t>
      </w:r>
      <w:r>
        <w:rPr>
          <w:rFonts w:hint="eastAsia" w:hAnsi="仿宋_GB2312"/>
          <w:sz w:val="28"/>
          <w:szCs w:val="28"/>
          <w:shd w:val="clear" w:color="auto" w:fill="FFFFFF"/>
        </w:rPr>
        <w:t>。</w:t>
      </w:r>
    </w:p>
    <w:p w14:paraId="20676E05">
      <w:pPr>
        <w:adjustRightInd w:val="0"/>
        <w:snapToGrid w:val="0"/>
        <w:spacing w:line="300" w:lineRule="auto"/>
        <w:jc w:val="left"/>
        <w:rPr>
          <w:rFonts w:hint="eastAsia" w:hAnsi="仿宋_GB2312"/>
          <w:sz w:val="28"/>
          <w:szCs w:val="28"/>
          <w:shd w:val="clear" w:color="auto" w:fill="FFFFFF"/>
        </w:rPr>
      </w:pPr>
      <w:r>
        <w:rPr>
          <w:rFonts w:hint="eastAsia" w:hAnsi="仿宋_GB2312"/>
          <w:sz w:val="28"/>
          <w:szCs w:val="28"/>
          <w:shd w:val="clear" w:color="auto" w:fill="FFFFFF"/>
        </w:rPr>
        <w:t>▲（18）文件复印：支持A3、A4、A5等多种介质，支持连续复印，黑白，彩色复印</w:t>
      </w:r>
    </w:p>
    <w:p w14:paraId="31B4486C">
      <w:pPr>
        <w:adjustRightInd w:val="0"/>
        <w:snapToGrid w:val="0"/>
        <w:spacing w:line="300" w:lineRule="auto"/>
        <w:jc w:val="left"/>
        <w:rPr>
          <w:rFonts w:hint="eastAsia" w:hAnsi="仿宋_GB2312"/>
          <w:sz w:val="28"/>
          <w:szCs w:val="28"/>
          <w:shd w:val="clear" w:color="auto" w:fill="FFFFFF"/>
        </w:rPr>
      </w:pPr>
    </w:p>
    <w:p w14:paraId="2506CC9C">
      <w:pPr>
        <w:adjustRightInd w:val="0"/>
        <w:snapToGrid w:val="0"/>
        <w:spacing w:line="300" w:lineRule="auto"/>
        <w:jc w:val="left"/>
        <w:rPr>
          <w:rFonts w:hint="eastAsia" w:hAnsi="仿宋_GB2312"/>
          <w:sz w:val="28"/>
          <w:szCs w:val="28"/>
          <w:shd w:val="clear" w:color="auto" w:fill="FFFFFF"/>
        </w:rPr>
      </w:pPr>
    </w:p>
    <w:p w14:paraId="551AD4B6">
      <w:pPr>
        <w:adjustRightInd w:val="0"/>
        <w:snapToGrid w:val="0"/>
        <w:spacing w:line="300" w:lineRule="auto"/>
        <w:jc w:val="left"/>
        <w:rPr>
          <w:rFonts w:hint="eastAsia" w:hAnsi="仿宋_GB2312"/>
          <w:b/>
          <w:bCs/>
          <w:sz w:val="28"/>
          <w:szCs w:val="28"/>
          <w:shd w:val="clear" w:color="auto" w:fill="FFFFFF"/>
        </w:rPr>
      </w:pPr>
      <w:r>
        <w:rPr>
          <w:rFonts w:hint="eastAsia" w:hAnsi="仿宋_GB2312"/>
          <w:sz w:val="28"/>
          <w:szCs w:val="28"/>
          <w:shd w:val="clear" w:color="auto" w:fill="FFFFFF"/>
        </w:rPr>
        <w:t>★</w:t>
      </w:r>
      <w:r>
        <w:rPr>
          <w:rFonts w:hint="eastAsia" w:hAnsi="仿宋_GB2312"/>
          <w:b/>
          <w:bCs/>
          <w:sz w:val="28"/>
          <w:szCs w:val="28"/>
          <w:shd w:val="clear" w:color="auto" w:fill="FFFFFF"/>
        </w:rPr>
        <w:t>3、商务要求</w:t>
      </w:r>
    </w:p>
    <w:p w14:paraId="2DA849D8">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w:t>
      </w:r>
      <w:r>
        <w:rPr>
          <w:rFonts w:hAnsi="仿宋_GB2312"/>
          <w:sz w:val="28"/>
          <w:szCs w:val="28"/>
          <w:shd w:val="clear" w:color="auto" w:fill="FFFFFF"/>
        </w:rPr>
        <w:t>）</w:t>
      </w:r>
      <w:r>
        <w:rPr>
          <w:rFonts w:hint="eastAsia" w:hAnsi="仿宋_GB2312"/>
          <w:sz w:val="28"/>
          <w:szCs w:val="28"/>
          <w:shd w:val="clear" w:color="auto" w:fill="FFFFFF"/>
        </w:rPr>
        <w:t>服务期限：自合同签订之日起三年，自签订合同之日起10日内设备（固定位置+程序）安装调试完毕并验收合格投入使用。</w:t>
      </w:r>
    </w:p>
    <w:p w14:paraId="2C1E7DE2">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2</w:t>
      </w:r>
      <w:r>
        <w:rPr>
          <w:rFonts w:hAnsi="仿宋_GB2312"/>
          <w:sz w:val="28"/>
          <w:szCs w:val="28"/>
          <w:shd w:val="clear" w:color="auto" w:fill="FFFFFF"/>
        </w:rPr>
        <w:t>）</w:t>
      </w:r>
      <w:r>
        <w:rPr>
          <w:rFonts w:hint="eastAsia" w:hAnsi="仿宋_GB2312"/>
          <w:sz w:val="28"/>
          <w:szCs w:val="28"/>
          <w:shd w:val="clear" w:color="auto" w:fill="FFFFFF"/>
        </w:rPr>
        <w:t>数量：首批投放5台自助复印机，后续根据用户需求动态调整。</w:t>
      </w:r>
    </w:p>
    <w:p w14:paraId="66686C66">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3</w:t>
      </w:r>
      <w:r>
        <w:rPr>
          <w:rFonts w:hAnsi="仿宋_GB2312"/>
          <w:sz w:val="28"/>
          <w:szCs w:val="28"/>
          <w:shd w:val="clear" w:color="auto" w:fill="FFFFFF"/>
        </w:rPr>
        <w:t>）</w:t>
      </w:r>
      <w:r>
        <w:rPr>
          <w:rFonts w:hint="eastAsia" w:hAnsi="仿宋_GB2312"/>
          <w:sz w:val="28"/>
          <w:szCs w:val="28"/>
          <w:shd w:val="clear" w:color="auto" w:fill="FFFFFF"/>
        </w:rPr>
        <w:t>收费标准：黑白（单面：0.6 元；双面：1.2元）；彩色（单面：1元；双面：2元）；证件：黑白0.5元，彩色1元。管理费：按132元/台/月向医院缴纳。</w:t>
      </w:r>
    </w:p>
    <w:p w14:paraId="094B1303">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4</w:t>
      </w:r>
      <w:r>
        <w:rPr>
          <w:rFonts w:hAnsi="仿宋_GB2312"/>
          <w:sz w:val="28"/>
          <w:szCs w:val="28"/>
          <w:shd w:val="clear" w:color="auto" w:fill="FFFFFF"/>
        </w:rPr>
        <w:t>）</w:t>
      </w:r>
      <w:r>
        <w:rPr>
          <w:rFonts w:hint="eastAsia" w:hAnsi="仿宋_GB2312"/>
          <w:sz w:val="28"/>
          <w:szCs w:val="28"/>
          <w:shd w:val="clear" w:color="auto" w:fill="FFFFFF"/>
        </w:rPr>
        <w:t>服务地点：成都市中西医结合医院。</w:t>
      </w:r>
    </w:p>
    <w:p w14:paraId="3526C3B0">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5</w:t>
      </w:r>
      <w:r>
        <w:rPr>
          <w:rFonts w:hAnsi="仿宋_GB2312"/>
          <w:sz w:val="28"/>
          <w:szCs w:val="28"/>
          <w:shd w:val="clear" w:color="auto" w:fill="FFFFFF"/>
        </w:rPr>
        <w:t>）</w:t>
      </w:r>
      <w:r>
        <w:rPr>
          <w:rFonts w:hint="eastAsia" w:hAnsi="仿宋_GB2312"/>
          <w:sz w:val="28"/>
          <w:szCs w:val="28"/>
          <w:shd w:val="clear" w:color="auto" w:fill="FFFFFF"/>
        </w:rPr>
        <w:t>质保：服务期内对出现故障进行免费维修、更换和补齐。</w:t>
      </w:r>
    </w:p>
    <w:p w14:paraId="3571C052">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6</w:t>
      </w:r>
      <w:r>
        <w:rPr>
          <w:rFonts w:hAnsi="仿宋_GB2312"/>
          <w:sz w:val="28"/>
          <w:szCs w:val="28"/>
          <w:shd w:val="clear" w:color="auto" w:fill="FFFFFF"/>
        </w:rPr>
        <w:t>）</w:t>
      </w:r>
      <w:r>
        <w:rPr>
          <w:rFonts w:hint="eastAsia" w:hAnsi="仿宋_GB2312"/>
          <w:sz w:val="28"/>
          <w:szCs w:val="28"/>
          <w:shd w:val="clear" w:color="auto" w:fill="FFFFFF"/>
        </w:rPr>
        <w:t>免费送货上门、安装调试，免费培训，负责项目运营中的设备保养维护等工作。</w:t>
      </w:r>
    </w:p>
    <w:p w14:paraId="0548790A">
      <w:pPr>
        <w:rPr>
          <w:rFonts w:hint="eastAsia" w:hAnsi="仿宋_GB2312"/>
          <w:color w:val="FF0000"/>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7</w:t>
      </w:r>
      <w:r>
        <w:rPr>
          <w:rFonts w:hAnsi="仿宋_GB2312"/>
          <w:sz w:val="28"/>
          <w:szCs w:val="28"/>
          <w:shd w:val="clear" w:color="auto" w:fill="FFFFFF"/>
        </w:rPr>
        <w:t>）</w:t>
      </w:r>
      <w:r>
        <w:rPr>
          <w:rFonts w:hint="eastAsia" w:hAnsi="仿宋_GB2312"/>
          <w:sz w:val="28"/>
          <w:szCs w:val="28"/>
          <w:shd w:val="clear" w:color="auto" w:fill="FFFFFF"/>
        </w:rPr>
        <w:t>服务期内，设备发生采购人无能力处理和修复的故障时，成交供应商应在接到采购人故障通知后2小时内派技术人员到达现场处理，成交供应商负责其所有费用。成交供应商现场无法修复的，必须立即提供备份产品或临时替代产品。</w:t>
      </w:r>
    </w:p>
    <w:p w14:paraId="72EF5DA1">
      <w:pPr>
        <w:rPr>
          <w:rFonts w:hint="eastAsia" w:hAnsi="仿宋_GB2312"/>
          <w:sz w:val="28"/>
          <w:szCs w:val="28"/>
          <w:shd w:val="clear" w:color="auto" w:fill="FFFFFF"/>
          <w:lang w:eastAsia="zh-CN"/>
        </w:rPr>
      </w:pPr>
      <w:r>
        <w:rPr>
          <w:rFonts w:hAnsi="仿宋_GB2312"/>
          <w:sz w:val="28"/>
          <w:szCs w:val="28"/>
          <w:shd w:val="clear" w:color="auto" w:fill="FFFFFF"/>
        </w:rPr>
        <w:t>（</w:t>
      </w:r>
      <w:r>
        <w:rPr>
          <w:rFonts w:hint="eastAsia" w:hAnsi="仿宋_GB2312"/>
          <w:sz w:val="28"/>
          <w:szCs w:val="28"/>
          <w:shd w:val="clear" w:color="auto" w:fill="FFFFFF"/>
        </w:rPr>
        <w:t>8</w:t>
      </w:r>
      <w:r>
        <w:rPr>
          <w:rFonts w:hAnsi="仿宋_GB2312"/>
          <w:sz w:val="28"/>
          <w:szCs w:val="28"/>
          <w:shd w:val="clear" w:color="auto" w:fill="FFFFFF"/>
        </w:rPr>
        <w:t>）</w:t>
      </w:r>
      <w:r>
        <w:rPr>
          <w:rFonts w:hint="eastAsia" w:hAnsi="仿宋_GB2312"/>
          <w:sz w:val="28"/>
          <w:szCs w:val="28"/>
          <w:shd w:val="clear" w:color="auto" w:fill="FFFFFF"/>
        </w:rPr>
        <w:t>供应商</w:t>
      </w:r>
      <w:r>
        <w:rPr>
          <w:rFonts w:hint="eastAsia" w:hAnsi="仿宋_GB2312"/>
          <w:color w:val="auto"/>
          <w:sz w:val="28"/>
          <w:szCs w:val="28"/>
          <w:shd w:val="clear" w:color="auto" w:fill="FFFFFF"/>
        </w:rPr>
        <w:t>在中国大陆成都地区</w:t>
      </w:r>
      <w:r>
        <w:rPr>
          <w:rFonts w:hint="eastAsia" w:hAnsi="仿宋_GB2312"/>
          <w:sz w:val="28"/>
          <w:szCs w:val="28"/>
          <w:shd w:val="clear" w:color="auto" w:fill="FFFFFF"/>
        </w:rPr>
        <w:t>设有</w:t>
      </w:r>
      <w:r>
        <w:rPr>
          <w:rFonts w:hint="eastAsia" w:hAnsi="仿宋_GB2312"/>
          <w:sz w:val="28"/>
          <w:szCs w:val="28"/>
          <w:shd w:val="clear" w:color="auto" w:fill="FFFFFF"/>
          <w:lang w:val="en-US" w:eastAsia="zh-CN"/>
        </w:rPr>
        <w:t>人工客服</w:t>
      </w:r>
      <w:r>
        <w:rPr>
          <w:rFonts w:hint="eastAsia" w:hAnsi="仿宋_GB2312"/>
          <w:sz w:val="28"/>
          <w:szCs w:val="28"/>
          <w:shd w:val="clear" w:color="auto" w:fill="FFFFFF"/>
        </w:rPr>
        <w:t>，提供7*24小时技术支持，并配备专业客服人员，须在响应文件中提供供应商技术支持电话和专业客服人员名单</w:t>
      </w:r>
      <w:r>
        <w:rPr>
          <w:rFonts w:hint="eastAsia" w:hAnsi="仿宋_GB2312"/>
          <w:sz w:val="28"/>
          <w:szCs w:val="28"/>
          <w:shd w:val="clear" w:color="auto" w:fill="FFFFFF"/>
          <w:lang w:eastAsia="zh-CN"/>
        </w:rPr>
        <w:t>。</w:t>
      </w:r>
    </w:p>
    <w:p w14:paraId="3CEA62C7">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9</w:t>
      </w:r>
      <w:r>
        <w:rPr>
          <w:rFonts w:hAnsi="仿宋_GB2312"/>
          <w:sz w:val="28"/>
          <w:szCs w:val="28"/>
          <w:shd w:val="clear" w:color="auto" w:fill="FFFFFF"/>
        </w:rPr>
        <w:t>）</w:t>
      </w:r>
      <w:r>
        <w:rPr>
          <w:rFonts w:hint="eastAsia" w:hAnsi="仿宋_GB2312"/>
          <w:sz w:val="28"/>
          <w:szCs w:val="28"/>
          <w:shd w:val="clear" w:color="auto" w:fill="FFFFFF"/>
        </w:rPr>
        <w:t>本项目须配备专业的巡检维护团队</w:t>
      </w:r>
      <w:r>
        <w:rPr>
          <w:rFonts w:hint="eastAsia" w:hAnsi="仿宋_GB2312"/>
          <w:sz w:val="28"/>
          <w:szCs w:val="28"/>
          <w:shd w:val="clear" w:color="auto" w:fill="FFFFFF"/>
          <w:lang w:eastAsia="zh-CN"/>
        </w:rPr>
        <w:t>，</w:t>
      </w:r>
      <w:r>
        <w:rPr>
          <w:rFonts w:hint="eastAsia" w:hAnsi="仿宋_GB2312"/>
          <w:sz w:val="28"/>
          <w:szCs w:val="28"/>
          <w:shd w:val="clear" w:color="auto" w:fill="FFFFFF"/>
        </w:rPr>
        <w:t>发现故障及时反馈，排除故障及时上报，须在响应文件中提供供应商巡检维护团队成员信息</w:t>
      </w:r>
    </w:p>
    <w:p w14:paraId="6142A0A8">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10</w:t>
      </w:r>
      <w:r>
        <w:rPr>
          <w:rFonts w:hAnsi="仿宋_GB2312"/>
          <w:sz w:val="28"/>
          <w:szCs w:val="28"/>
          <w:shd w:val="clear" w:color="auto" w:fill="FFFFFF"/>
        </w:rPr>
        <w:t>）</w:t>
      </w:r>
      <w:r>
        <w:rPr>
          <w:rFonts w:hint="eastAsia" w:hAnsi="仿宋_GB2312"/>
          <w:sz w:val="28"/>
          <w:szCs w:val="28"/>
          <w:shd w:val="clear" w:color="auto" w:fill="FFFFFF"/>
        </w:rPr>
        <w:t>技术培训要求：设备安装调试合格后10个工作日内成交供应商派专业运维工程师对采购人的项目相关人员提供免费的正规操作和维保培训，以保证参训人员能正常操作设施设备、初步判断故障、简单维护保养。</w:t>
      </w:r>
    </w:p>
    <w:p w14:paraId="3F94FEA3">
      <w:pPr>
        <w:rPr>
          <w:rFonts w:hint="eastAsia" w:hAnsi="仿宋_GB2312"/>
          <w:b/>
          <w:bCs/>
          <w:color w:val="FF0000"/>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11</w:t>
      </w:r>
      <w:r>
        <w:rPr>
          <w:rFonts w:hAnsi="仿宋_GB2312"/>
          <w:sz w:val="28"/>
          <w:szCs w:val="28"/>
          <w:shd w:val="clear" w:color="auto" w:fill="FFFFFF"/>
        </w:rPr>
        <w:t>）</w:t>
      </w:r>
      <w:r>
        <w:rPr>
          <w:rFonts w:hint="eastAsia" w:hAnsi="仿宋_GB2312"/>
          <w:sz w:val="28"/>
          <w:szCs w:val="28"/>
          <w:shd w:val="clear" w:color="auto" w:fill="FFFFFF"/>
        </w:rPr>
        <w:t>供应商为经销商或代理商，需取得所投产品生产厂家出具的授权书。</w:t>
      </w:r>
      <w:r>
        <w:rPr>
          <w:rFonts w:hint="eastAsia" w:hAnsi="仿宋_GB2312"/>
          <w:b/>
          <w:bCs/>
          <w:sz w:val="28"/>
          <w:szCs w:val="28"/>
          <w:shd w:val="clear" w:color="auto" w:fill="FFFFFF"/>
        </w:rPr>
        <w:t>（提供生产厂家授权书或承诺函，如提供承诺函需在成交后10日内提供生产厂家授权书）</w:t>
      </w:r>
    </w:p>
    <w:p w14:paraId="66AB00A9">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12</w:t>
      </w:r>
      <w:r>
        <w:rPr>
          <w:rFonts w:hAnsi="仿宋_GB2312"/>
          <w:sz w:val="28"/>
          <w:szCs w:val="28"/>
          <w:shd w:val="clear" w:color="auto" w:fill="FFFFFF"/>
        </w:rPr>
        <w:t>）</w:t>
      </w:r>
      <w:r>
        <w:rPr>
          <w:rFonts w:hint="eastAsia" w:hAnsi="仿宋_GB2312"/>
          <w:sz w:val="28"/>
          <w:szCs w:val="28"/>
          <w:shd w:val="clear" w:color="auto" w:fill="FFFFFF"/>
        </w:rPr>
        <w:t>供应商保证安装的设备不存在危及人身安全的潜在缺陷，不得侵犯他人的知识产权和商业秘密</w:t>
      </w:r>
      <w:r>
        <w:rPr>
          <w:rFonts w:hint="eastAsia" w:hAnsi="仿宋_GB2312"/>
          <w:b/>
          <w:bCs/>
          <w:sz w:val="28"/>
          <w:szCs w:val="28"/>
          <w:shd w:val="clear" w:color="auto" w:fill="FFFFFF"/>
        </w:rPr>
        <w:t>（需提供承诺函）</w:t>
      </w:r>
      <w:r>
        <w:rPr>
          <w:rFonts w:hint="eastAsia" w:hAnsi="仿宋_GB2312"/>
          <w:sz w:val="28"/>
          <w:szCs w:val="28"/>
          <w:shd w:val="clear" w:color="auto" w:fill="FFFFFF"/>
        </w:rPr>
        <w:t>。</w:t>
      </w:r>
    </w:p>
    <w:p w14:paraId="2ACD7C4A">
      <w:pPr>
        <w:shd w:val="clear" w:color="auto" w:fill="FFFFFF"/>
        <w:tabs>
          <w:tab w:val="left" w:pos="720"/>
          <w:tab w:val="left" w:pos="900"/>
        </w:tabs>
        <w:adjustRightInd w:val="0"/>
        <w:snapToGrid w:val="0"/>
        <w:spacing w:line="560" w:lineRule="exact"/>
        <w:rPr>
          <w:rFonts w:hint="eastAsia" w:hAnsi="仿宋_GB2312"/>
          <w:color w:val="000000"/>
          <w:sz w:val="28"/>
          <w:szCs w:val="28"/>
          <w:shd w:val="clear" w:color="auto" w:fill="FFFFFF"/>
        </w:rPr>
      </w:pPr>
      <w:r>
        <w:rPr>
          <w:rFonts w:hAnsi="仿宋_GB2312"/>
          <w:color w:val="000000"/>
          <w:sz w:val="28"/>
          <w:szCs w:val="28"/>
          <w:shd w:val="clear" w:color="auto" w:fill="FFFFFF"/>
        </w:rPr>
        <w:t>（</w:t>
      </w:r>
      <w:r>
        <w:rPr>
          <w:rFonts w:hint="eastAsia" w:hAnsi="仿宋_GB2312"/>
          <w:color w:val="000000"/>
          <w:sz w:val="28"/>
          <w:szCs w:val="28"/>
          <w:shd w:val="clear" w:color="auto" w:fill="FFFFFF"/>
        </w:rPr>
        <w:t>13</w:t>
      </w:r>
      <w:r>
        <w:rPr>
          <w:rFonts w:hAnsi="仿宋_GB2312"/>
          <w:color w:val="000000"/>
          <w:sz w:val="28"/>
          <w:szCs w:val="28"/>
          <w:shd w:val="clear" w:color="auto" w:fill="FFFFFF"/>
        </w:rPr>
        <w:t>）</w:t>
      </w:r>
      <w:r>
        <w:rPr>
          <w:rFonts w:hint="eastAsia" w:hAnsi="仿宋_GB2312"/>
          <w:color w:val="000000"/>
          <w:sz w:val="28"/>
          <w:szCs w:val="28"/>
          <w:shd w:val="clear" w:color="auto" w:fill="FFFFFF"/>
        </w:rPr>
        <w:t>采购人对供应商的考评每月进行1次，满分100分，月考核达85分为合格；评分在84-80分，采购人对供应商提出整改意见，并限期整改；评分79-75分，采购人对供应商进行约谈；连续两月考核低于75分，或1个合同期内累计3次低于75分，采购人有权终止合同并不承担任何责任。细则见考核表。</w:t>
      </w:r>
    </w:p>
    <w:p w14:paraId="35704DFD">
      <w:pPr>
        <w:shd w:val="clear" w:color="auto" w:fill="FFFFFF"/>
        <w:tabs>
          <w:tab w:val="left" w:pos="720"/>
          <w:tab w:val="left" w:pos="900"/>
        </w:tabs>
        <w:adjustRightInd w:val="0"/>
        <w:snapToGrid w:val="0"/>
        <w:spacing w:line="560" w:lineRule="exact"/>
      </w:pPr>
      <w:r>
        <w:rPr>
          <w:rFonts w:hAnsi="仿宋_GB2312"/>
          <w:sz w:val="28"/>
          <w:szCs w:val="28"/>
          <w:shd w:val="clear" w:color="auto" w:fill="FFFFFF"/>
        </w:rPr>
        <w:t>（</w:t>
      </w:r>
      <w:r>
        <w:rPr>
          <w:rFonts w:hint="eastAsia" w:hAnsi="仿宋_GB2312"/>
          <w:sz w:val="28"/>
          <w:szCs w:val="28"/>
          <w:shd w:val="clear" w:color="auto" w:fill="FFFFFF"/>
        </w:rPr>
        <w:t>14</w:t>
      </w:r>
      <w:r>
        <w:rPr>
          <w:rFonts w:hAnsi="仿宋_GB2312"/>
          <w:sz w:val="28"/>
          <w:szCs w:val="28"/>
          <w:shd w:val="clear" w:color="auto" w:fill="FFFFFF"/>
        </w:rPr>
        <w:t>）</w:t>
      </w:r>
      <w:r>
        <w:rPr>
          <w:rFonts w:hint="eastAsia" w:hAnsi="仿宋_GB2312"/>
          <w:sz w:val="28"/>
          <w:szCs w:val="28"/>
          <w:shd w:val="clear" w:color="auto" w:fill="FFFFFF"/>
        </w:rPr>
        <w:t>供应商按半年(每6个月为半年)向采购人缴纳管理费，采购人有权定期或不定期对各设备交易情况进行查询，供应商须提供便捷准确的查询途径:合同签订生效之日起，供应商在半年后5个工作日内进行转款采购人在 10个工作日内开具等额有效票据</w:t>
      </w:r>
      <w:r>
        <w:rPr>
          <w:rFonts w:hAnsi="仿宋_GB2312"/>
          <w:sz w:val="28"/>
          <w:szCs w:val="28"/>
          <w:shd w:val="clear" w:color="auto" w:fill="FFFFFF"/>
        </w:rPr>
        <w:t>。</w:t>
      </w:r>
    </w:p>
    <w:p w14:paraId="54A83CDD">
      <w:pPr>
        <w:shd w:val="clear" w:color="auto" w:fill="FFFFFF"/>
        <w:tabs>
          <w:tab w:val="left" w:pos="720"/>
          <w:tab w:val="left" w:pos="900"/>
        </w:tabs>
        <w:adjustRightInd w:val="0"/>
        <w:snapToGrid w:val="0"/>
        <w:spacing w:line="560" w:lineRule="exact"/>
        <w:ind w:firstLine="560" w:firstLineChars="200"/>
        <w:rPr>
          <w:rFonts w:hint="eastAsia" w:hAnsi="仿宋_GB2312"/>
          <w:sz w:val="28"/>
          <w:szCs w:val="28"/>
          <w:shd w:val="clear" w:color="auto" w:fill="FFFFFF"/>
        </w:rPr>
      </w:pPr>
      <w:r>
        <w:rPr>
          <w:rFonts w:hint="eastAsia" w:hAnsi="仿宋_GB2312"/>
          <w:sz w:val="28"/>
          <w:szCs w:val="28"/>
          <w:shd w:val="clear" w:color="auto" w:fill="FFFFFF"/>
        </w:rPr>
        <w:t>（15）设备摆放前需在采购人处进行报备，经采购人同意确认后方可进行设备投放；报备时，需提供自助设备的所有合格证明、质量认证证书和相关法律法规要求的所有资料；采购人对自助设备是否可以摆放有最终决策权，供应商须无条件接受。</w:t>
      </w:r>
    </w:p>
    <w:p w14:paraId="6D0AF3C7">
      <w:pPr>
        <w:shd w:val="clear" w:color="auto" w:fill="FFFFFF"/>
        <w:tabs>
          <w:tab w:val="left" w:pos="720"/>
          <w:tab w:val="left" w:pos="900"/>
        </w:tabs>
        <w:adjustRightInd w:val="0"/>
        <w:snapToGrid w:val="0"/>
        <w:spacing w:line="560" w:lineRule="exact"/>
        <w:ind w:firstLine="560" w:firstLineChars="200"/>
        <w:rPr>
          <w:rFonts w:hint="eastAsia" w:hAnsi="仿宋_GB2312"/>
          <w:sz w:val="28"/>
          <w:szCs w:val="28"/>
          <w:shd w:val="clear" w:color="auto" w:fill="FFFFFF"/>
        </w:rPr>
      </w:pPr>
      <w:r>
        <w:rPr>
          <w:rFonts w:hint="eastAsia" w:hAnsi="仿宋_GB2312"/>
          <w:sz w:val="28"/>
          <w:szCs w:val="28"/>
          <w:shd w:val="clear" w:color="auto" w:fill="FFFFFF"/>
        </w:rPr>
        <w:t>（16）供应商需在设备上醒目的位置，统一载明经营单位、收费标准、投诉处理电话等信息。</w:t>
      </w:r>
    </w:p>
    <w:p w14:paraId="67ADE159">
      <w:pPr>
        <w:shd w:val="clear" w:color="auto" w:fill="FFFFFF"/>
        <w:tabs>
          <w:tab w:val="left" w:pos="720"/>
          <w:tab w:val="left" w:pos="900"/>
        </w:tabs>
        <w:adjustRightInd w:val="0"/>
        <w:snapToGrid w:val="0"/>
        <w:spacing w:line="560" w:lineRule="exact"/>
        <w:ind w:firstLine="560" w:firstLineChars="200"/>
        <w:rPr>
          <w:rFonts w:hint="eastAsia" w:hAnsi="仿宋_GB2312"/>
          <w:sz w:val="28"/>
          <w:szCs w:val="28"/>
          <w:shd w:val="clear" w:color="auto" w:fill="FFFFFF"/>
        </w:rPr>
      </w:pPr>
      <w:r>
        <w:rPr>
          <w:rFonts w:hint="eastAsia" w:hAnsi="仿宋_GB2312"/>
          <w:sz w:val="28"/>
          <w:szCs w:val="28"/>
          <w:shd w:val="clear" w:color="auto" w:fill="FFFFFF"/>
        </w:rPr>
        <w:t>（17）供应商自主经营，独立承担经济与法律责任，不得将项目转租、转让或分包，更不得私自收取任何形式的转让费用。</w:t>
      </w:r>
    </w:p>
    <w:p w14:paraId="7CE3B6F9">
      <w:pPr>
        <w:shd w:val="clear" w:color="auto" w:fill="FFFFFF"/>
        <w:tabs>
          <w:tab w:val="left" w:pos="720"/>
          <w:tab w:val="left" w:pos="900"/>
        </w:tabs>
        <w:adjustRightInd w:val="0"/>
        <w:snapToGrid w:val="0"/>
        <w:spacing w:line="560" w:lineRule="exact"/>
        <w:ind w:firstLine="560" w:firstLineChars="200"/>
        <w:rPr>
          <w:rFonts w:hint="eastAsia" w:hAnsi="仿宋_GB2312"/>
          <w:sz w:val="28"/>
          <w:szCs w:val="28"/>
          <w:shd w:val="clear" w:color="auto" w:fill="FFFFFF"/>
        </w:rPr>
      </w:pPr>
      <w:r>
        <w:rPr>
          <w:rFonts w:hint="eastAsia" w:hAnsi="仿宋_GB2312"/>
          <w:sz w:val="28"/>
          <w:szCs w:val="28"/>
          <w:shd w:val="clear" w:color="auto" w:fill="FFFFFF"/>
        </w:rPr>
        <w:t>（18）</w:t>
      </w:r>
      <w:r>
        <w:rPr>
          <w:rFonts w:hAnsi="仿宋_GB2312"/>
          <w:sz w:val="28"/>
          <w:szCs w:val="28"/>
          <w:shd w:val="clear" w:color="auto" w:fill="FFFFFF"/>
        </w:rPr>
        <w:t>自助复印机</w:t>
      </w:r>
      <w:r>
        <w:rPr>
          <w:rFonts w:hint="eastAsia" w:hAnsi="仿宋_GB2312"/>
          <w:sz w:val="28"/>
          <w:szCs w:val="28"/>
          <w:shd w:val="clear" w:color="auto" w:fill="FFFFFF"/>
        </w:rPr>
        <w:t>在院区需配备1名补货人员，补货人员电话需保持24小时畅通。</w:t>
      </w:r>
    </w:p>
    <w:p w14:paraId="4E91B04E">
      <w:pPr>
        <w:shd w:val="clear" w:color="auto" w:fill="FFFFFF"/>
        <w:tabs>
          <w:tab w:val="left" w:pos="720"/>
          <w:tab w:val="left" w:pos="900"/>
        </w:tabs>
        <w:adjustRightInd w:val="0"/>
        <w:snapToGrid w:val="0"/>
        <w:spacing w:line="560" w:lineRule="exact"/>
        <w:ind w:firstLine="560" w:firstLineChars="200"/>
        <w:rPr>
          <w:rFonts w:hint="eastAsia" w:hAnsi="仿宋_GB2312"/>
          <w:sz w:val="28"/>
          <w:szCs w:val="28"/>
          <w:shd w:val="clear" w:color="auto" w:fill="FFFFFF"/>
        </w:rPr>
      </w:pPr>
    </w:p>
    <w:p w14:paraId="57D2B5D4">
      <w:pPr>
        <w:pStyle w:val="2"/>
        <w:ind w:left="360"/>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第</w:t>
      </w:r>
      <w:r>
        <w:rPr>
          <w:rFonts w:hint="eastAsia" w:ascii="仿宋_GB2312" w:hAnsi="仿宋_GB2312" w:eastAsia="仿宋_GB2312" w:cs="仿宋_GB2312"/>
          <w:b/>
          <w:bCs/>
          <w:sz w:val="28"/>
          <w:szCs w:val="28"/>
          <w:shd w:val="clear" w:color="auto" w:fill="FFFFFF"/>
        </w:rPr>
        <w:t>3</w:t>
      </w:r>
      <w:r>
        <w:rPr>
          <w:rFonts w:ascii="仿宋_GB2312" w:hAnsi="仿宋_GB2312" w:eastAsia="仿宋_GB2312" w:cs="仿宋_GB2312"/>
          <w:b/>
          <w:bCs/>
          <w:sz w:val="28"/>
          <w:szCs w:val="28"/>
          <w:shd w:val="clear" w:color="auto" w:fill="FFFFFF"/>
        </w:rPr>
        <w:t>包：（标的名称）：</w:t>
      </w:r>
    </w:p>
    <w:p w14:paraId="75D4404C">
      <w:pPr>
        <w:pStyle w:val="2"/>
        <w:ind w:left="360"/>
        <w:rPr>
          <w:rFonts w:ascii="仿宋_GB2312" w:hAnsi="仿宋_GB2312" w:eastAsia="仿宋_GB2312" w:cs="仿宋_GB2312"/>
          <w:b/>
          <w:bCs/>
          <w:sz w:val="28"/>
          <w:szCs w:val="28"/>
          <w:shd w:val="clear" w:color="auto" w:fill="FFFFFF"/>
        </w:rPr>
      </w:pPr>
      <w:r>
        <w:rPr>
          <w:rFonts w:ascii="仿宋_GB2312" w:hAnsi="仿宋_GB2312" w:eastAsia="仿宋_GB2312" w:cs="仿宋_GB2312"/>
          <w:b/>
          <w:bCs/>
          <w:sz w:val="28"/>
          <w:szCs w:val="28"/>
          <w:shd w:val="clear" w:color="auto" w:fill="FFFFFF"/>
        </w:rPr>
        <w:t>环保袋售卖机自助共享服务</w:t>
      </w:r>
    </w:p>
    <w:p w14:paraId="13BF56E3">
      <w:pPr>
        <w:shd w:val="clear" w:color="auto" w:fill="FFFFFF"/>
        <w:tabs>
          <w:tab w:val="left" w:pos="720"/>
          <w:tab w:val="left" w:pos="900"/>
        </w:tabs>
        <w:adjustRightInd w:val="0"/>
        <w:snapToGrid w:val="0"/>
        <w:spacing w:line="560" w:lineRule="exact"/>
        <w:ind w:firstLine="562" w:firstLineChars="200"/>
        <w:rPr>
          <w:rFonts w:hAnsi="仿宋_GB2312"/>
          <w:b/>
          <w:bCs/>
          <w:sz w:val="28"/>
          <w:szCs w:val="28"/>
          <w:shd w:val="clear" w:color="auto" w:fill="FFFFFF"/>
        </w:rPr>
      </w:pPr>
      <w:r>
        <w:rPr>
          <w:rFonts w:hint="eastAsia" w:hAnsi="仿宋_GB2312"/>
          <w:b/>
          <w:bCs/>
          <w:sz w:val="28"/>
          <w:szCs w:val="28"/>
          <w:shd w:val="clear" w:color="auto" w:fill="FFFFFF"/>
        </w:rPr>
        <w:t>1、技术参数</w:t>
      </w:r>
    </w:p>
    <w:p w14:paraId="32E6A5A2">
      <w:pPr>
        <w:shd w:val="clear" w:color="auto" w:fill="FFFFFF"/>
        <w:tabs>
          <w:tab w:val="left" w:pos="720"/>
          <w:tab w:val="left" w:pos="900"/>
        </w:tabs>
        <w:adjustRightInd w:val="0"/>
        <w:snapToGrid w:val="0"/>
        <w:spacing w:line="560" w:lineRule="exact"/>
        <w:ind w:firstLine="560" w:firstLineChars="200"/>
        <w:rPr>
          <w:rFonts w:hint="eastAsia" w:hAnsi="仿宋_GB2312" w:eastAsia="仿宋_GB2312"/>
          <w:sz w:val="28"/>
          <w:szCs w:val="28"/>
          <w:shd w:val="clear" w:color="auto" w:fill="FFFFFF"/>
          <w:lang w:eastAsia="zh-CN"/>
        </w:rPr>
      </w:pPr>
      <w:r>
        <w:rPr>
          <w:rFonts w:hAnsi="仿宋_GB2312"/>
          <w:sz w:val="28"/>
          <w:szCs w:val="28"/>
          <w:shd w:val="clear" w:color="auto" w:fill="FFFFFF"/>
        </w:rPr>
        <w:t>▲</w:t>
      </w:r>
      <w:r>
        <w:rPr>
          <w:rFonts w:hint="eastAsia" w:hAnsi="仿宋_GB2312"/>
          <w:sz w:val="28"/>
          <w:szCs w:val="28"/>
          <w:shd w:val="clear" w:color="auto" w:fill="FFFFFF"/>
        </w:rPr>
        <w:t>（1）可降解塑料袋的降解性能符合国家相关标准。达到GB/T38079-2019</w:t>
      </w:r>
      <w:r>
        <w:rPr>
          <w:rFonts w:hint="eastAsia" w:hAnsi="仿宋_GB2312"/>
          <w:sz w:val="28"/>
          <w:szCs w:val="28"/>
          <w:shd w:val="clear" w:color="auto" w:fill="FFFFFF"/>
          <w:lang w:eastAsia="zh-CN"/>
        </w:rPr>
        <w:t>。</w:t>
      </w:r>
    </w:p>
    <w:p w14:paraId="1D1EEF8C">
      <w:pPr>
        <w:shd w:val="clear" w:color="auto" w:fill="FFFFFF"/>
        <w:tabs>
          <w:tab w:val="left" w:pos="720"/>
          <w:tab w:val="left" w:pos="900"/>
        </w:tabs>
        <w:adjustRightInd w:val="0"/>
        <w:snapToGrid w:val="0"/>
        <w:spacing w:line="560" w:lineRule="exact"/>
        <w:ind w:firstLine="560" w:firstLineChars="200"/>
        <w:rPr>
          <w:rFonts w:hint="eastAsia" w:hAnsi="仿宋_GB2312"/>
          <w:sz w:val="28"/>
          <w:szCs w:val="28"/>
          <w:shd w:val="clear" w:color="auto" w:fill="FFFFFF"/>
        </w:rPr>
      </w:pPr>
      <w:r>
        <w:rPr>
          <w:rFonts w:hint="eastAsia" w:hAnsi="仿宋_GB2312"/>
          <w:sz w:val="28"/>
          <w:szCs w:val="28"/>
          <w:shd w:val="clear" w:color="auto" w:fill="FFFFFF"/>
        </w:rPr>
        <w:t>（2）产品的物理性能（如拉伸强度、断裂伸长率等）达到规定要求。</w:t>
      </w:r>
    </w:p>
    <w:p w14:paraId="60174A7A">
      <w:pPr>
        <w:shd w:val="clear" w:color="auto" w:fill="FFFFFF"/>
        <w:tabs>
          <w:tab w:val="left" w:pos="720"/>
          <w:tab w:val="left" w:pos="900"/>
        </w:tabs>
        <w:adjustRightInd w:val="0"/>
        <w:snapToGrid w:val="0"/>
        <w:spacing w:line="560" w:lineRule="exact"/>
        <w:ind w:firstLine="560" w:firstLineChars="200"/>
        <w:rPr>
          <w:rFonts w:hint="eastAsia" w:hAnsi="仿宋_GB2312"/>
          <w:sz w:val="28"/>
          <w:szCs w:val="28"/>
          <w:shd w:val="clear" w:color="auto" w:fill="FFFFFF"/>
        </w:rPr>
      </w:pPr>
      <w:r>
        <w:rPr>
          <w:rFonts w:hint="eastAsia" w:hAnsi="仿宋_GB2312"/>
          <w:sz w:val="28"/>
          <w:szCs w:val="28"/>
          <w:shd w:val="clear" w:color="auto" w:fill="FFFFFF"/>
        </w:rPr>
        <w:t>（3）产品的环保性能（如有害物质含量等）满足环保要求。</w:t>
      </w:r>
    </w:p>
    <w:p w14:paraId="665F5D8F">
      <w:pPr>
        <w:shd w:val="clear" w:color="auto" w:fill="FFFFFF"/>
        <w:tabs>
          <w:tab w:val="left" w:pos="720"/>
          <w:tab w:val="left" w:pos="900"/>
        </w:tabs>
        <w:adjustRightInd w:val="0"/>
        <w:snapToGrid w:val="0"/>
        <w:spacing w:line="560" w:lineRule="exact"/>
        <w:ind w:firstLine="560" w:firstLineChars="200"/>
        <w:rPr>
          <w:rFonts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（4）设备满足支付宝、微信等支付功能</w:t>
      </w:r>
    </w:p>
    <w:p w14:paraId="299792BD">
      <w:pPr>
        <w:shd w:val="clear" w:color="auto" w:fill="FFFFFF"/>
        <w:tabs>
          <w:tab w:val="left" w:pos="720"/>
          <w:tab w:val="left" w:pos="900"/>
        </w:tabs>
        <w:adjustRightInd w:val="0"/>
        <w:snapToGrid w:val="0"/>
        <w:spacing w:line="560" w:lineRule="exact"/>
        <w:ind w:firstLine="560" w:firstLineChars="200"/>
        <w:rPr>
          <w:rFonts w:hint="eastAsia" w:hAnsi="仿宋_GB2312"/>
          <w:sz w:val="28"/>
          <w:szCs w:val="28"/>
          <w:shd w:val="clear" w:color="auto" w:fill="FFFFFF"/>
        </w:rPr>
      </w:pPr>
      <w:r>
        <w:rPr>
          <w:rFonts w:hint="eastAsia" w:hAnsi="仿宋_GB2312"/>
          <w:sz w:val="28"/>
          <w:szCs w:val="28"/>
          <w:shd w:val="clear" w:color="auto" w:fill="FFFFFF"/>
        </w:rPr>
        <w:t>（5）设备带液晶显示屏，有环保袋存储仓,出袋时间≤1.2s。</w:t>
      </w:r>
    </w:p>
    <w:p w14:paraId="382B9D00">
      <w:pPr>
        <w:shd w:val="clear" w:color="auto" w:fill="FFFFFF"/>
        <w:tabs>
          <w:tab w:val="left" w:pos="720"/>
          <w:tab w:val="left" w:pos="900"/>
        </w:tabs>
        <w:adjustRightInd w:val="0"/>
        <w:snapToGrid w:val="0"/>
        <w:spacing w:line="560" w:lineRule="exact"/>
        <w:ind w:firstLine="560" w:firstLineChars="200"/>
        <w:rPr>
          <w:rFonts w:hAnsi="仿宋_GB2312"/>
          <w:sz w:val="28"/>
          <w:szCs w:val="28"/>
          <w:shd w:val="clear" w:color="auto" w:fill="FFFFFF"/>
        </w:rPr>
      </w:pPr>
      <w:r>
        <w:rPr>
          <w:rFonts w:hint="eastAsia" w:hAnsi="仿宋_GB2312"/>
          <w:sz w:val="28"/>
          <w:szCs w:val="28"/>
          <w:shd w:val="clear" w:color="auto" w:fill="FFFFFF"/>
        </w:rPr>
        <w:t>★（6）</w:t>
      </w:r>
      <w:r>
        <w:rPr>
          <w:rFonts w:hAnsi="仿宋_GB2312"/>
          <w:sz w:val="28"/>
          <w:szCs w:val="28"/>
          <w:shd w:val="clear" w:color="auto" w:fill="FFFFFF"/>
        </w:rPr>
        <w:t>无广告净化租赁界面，承诺无广告运营</w:t>
      </w:r>
      <w:r>
        <w:rPr>
          <w:rFonts w:hint="eastAsia" w:hAnsi="仿宋_GB2312"/>
          <w:sz w:val="28"/>
          <w:szCs w:val="28"/>
          <w:shd w:val="clear" w:color="auto" w:fill="FFFFFF"/>
        </w:rPr>
        <w:t>。</w:t>
      </w:r>
    </w:p>
    <w:p w14:paraId="1AC2D992">
      <w:pPr>
        <w:shd w:val="clear" w:color="auto" w:fill="FFFFFF"/>
        <w:tabs>
          <w:tab w:val="left" w:pos="720"/>
          <w:tab w:val="left" w:pos="900"/>
        </w:tabs>
        <w:adjustRightInd w:val="0"/>
        <w:snapToGrid w:val="0"/>
        <w:spacing w:line="560" w:lineRule="exact"/>
        <w:ind w:firstLine="560" w:firstLineChars="200"/>
        <w:rPr>
          <w:rFonts w:hint="eastAsia" w:hAnsi="仿宋_GB2312"/>
          <w:b/>
          <w:bCs/>
          <w:sz w:val="28"/>
          <w:szCs w:val="28"/>
          <w:shd w:val="clear" w:color="auto" w:fill="FFFFFF"/>
        </w:rPr>
      </w:pPr>
      <w:r>
        <w:rPr>
          <w:rFonts w:hint="eastAsia" w:hAnsi="仿宋_GB2312"/>
          <w:sz w:val="28"/>
          <w:szCs w:val="28"/>
          <w:shd w:val="clear" w:color="auto" w:fill="FFFFFF"/>
        </w:rPr>
        <w:t>★</w:t>
      </w:r>
      <w:r>
        <w:rPr>
          <w:rFonts w:hint="eastAsia" w:hAnsi="仿宋_GB2312"/>
          <w:b/>
          <w:bCs/>
          <w:sz w:val="28"/>
          <w:szCs w:val="28"/>
          <w:shd w:val="clear" w:color="auto" w:fill="FFFFFF"/>
        </w:rPr>
        <w:t>2、商务要求</w:t>
      </w:r>
    </w:p>
    <w:p w14:paraId="13F76852">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w:t>
      </w:r>
      <w:r>
        <w:rPr>
          <w:rFonts w:hAnsi="仿宋_GB2312"/>
          <w:sz w:val="28"/>
          <w:szCs w:val="28"/>
          <w:shd w:val="clear" w:color="auto" w:fill="FFFFFF"/>
        </w:rPr>
        <w:t>）</w:t>
      </w:r>
      <w:r>
        <w:rPr>
          <w:rFonts w:hint="eastAsia" w:hAnsi="仿宋_GB2312"/>
          <w:sz w:val="28"/>
          <w:szCs w:val="28"/>
          <w:shd w:val="clear" w:color="auto" w:fill="FFFFFF"/>
        </w:rPr>
        <w:t>服务期限：自合同签订之日起三年，自签订合同之日起10日内设备安装调试完毕并验收合格投入使用。</w:t>
      </w:r>
    </w:p>
    <w:p w14:paraId="686A9885">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2</w:t>
      </w:r>
      <w:r>
        <w:rPr>
          <w:rFonts w:hAnsi="仿宋_GB2312"/>
          <w:sz w:val="28"/>
          <w:szCs w:val="28"/>
          <w:shd w:val="clear" w:color="auto" w:fill="FFFFFF"/>
        </w:rPr>
        <w:t>）</w:t>
      </w:r>
      <w:r>
        <w:rPr>
          <w:rFonts w:hint="eastAsia" w:hAnsi="仿宋_GB2312"/>
          <w:sz w:val="28"/>
          <w:szCs w:val="28"/>
          <w:shd w:val="clear" w:color="auto" w:fill="FFFFFF"/>
        </w:rPr>
        <w:t>数量：首批投放5台，后续根据用户需求动态调整。</w:t>
      </w:r>
    </w:p>
    <w:p w14:paraId="40FA0974">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3</w:t>
      </w:r>
      <w:r>
        <w:rPr>
          <w:rFonts w:hAnsi="仿宋_GB2312"/>
          <w:sz w:val="28"/>
          <w:szCs w:val="28"/>
          <w:shd w:val="clear" w:color="auto" w:fill="FFFFFF"/>
        </w:rPr>
        <w:t>）</w:t>
      </w:r>
      <w:r>
        <w:rPr>
          <w:rFonts w:hint="eastAsia" w:hAnsi="仿宋_GB2312"/>
          <w:sz w:val="28"/>
          <w:szCs w:val="28"/>
          <w:shd w:val="clear" w:color="auto" w:fill="FFFFFF"/>
        </w:rPr>
        <w:t>收费标准：0.5元/只；管理费：按25元/台/月向医院缴纳。</w:t>
      </w:r>
    </w:p>
    <w:p w14:paraId="62AB2CCD">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4</w:t>
      </w:r>
      <w:r>
        <w:rPr>
          <w:rFonts w:hAnsi="仿宋_GB2312"/>
          <w:sz w:val="28"/>
          <w:szCs w:val="28"/>
          <w:shd w:val="clear" w:color="auto" w:fill="FFFFFF"/>
        </w:rPr>
        <w:t>）</w:t>
      </w:r>
      <w:r>
        <w:rPr>
          <w:rFonts w:hint="eastAsia" w:hAnsi="仿宋_GB2312"/>
          <w:sz w:val="28"/>
          <w:szCs w:val="28"/>
          <w:shd w:val="clear" w:color="auto" w:fill="FFFFFF"/>
        </w:rPr>
        <w:t>服务地点：成都市中西医结合医院。</w:t>
      </w:r>
    </w:p>
    <w:p w14:paraId="2707E4B1">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5</w:t>
      </w:r>
      <w:r>
        <w:rPr>
          <w:rFonts w:hAnsi="仿宋_GB2312"/>
          <w:sz w:val="28"/>
          <w:szCs w:val="28"/>
          <w:shd w:val="clear" w:color="auto" w:fill="FFFFFF"/>
        </w:rPr>
        <w:t>）</w:t>
      </w:r>
      <w:r>
        <w:rPr>
          <w:rFonts w:hint="eastAsia" w:hAnsi="仿宋_GB2312"/>
          <w:sz w:val="28"/>
          <w:szCs w:val="28"/>
          <w:shd w:val="clear" w:color="auto" w:fill="FFFFFF"/>
        </w:rPr>
        <w:t>质保：服务期内对出现故障或丢失损坏的自助机进行免费维修、更换和补齐。</w:t>
      </w:r>
    </w:p>
    <w:p w14:paraId="3DB45036">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6</w:t>
      </w:r>
      <w:r>
        <w:rPr>
          <w:rFonts w:hAnsi="仿宋_GB2312"/>
          <w:sz w:val="28"/>
          <w:szCs w:val="28"/>
          <w:shd w:val="clear" w:color="auto" w:fill="FFFFFF"/>
        </w:rPr>
        <w:t>）</w:t>
      </w:r>
      <w:r>
        <w:rPr>
          <w:rFonts w:hint="eastAsia" w:hAnsi="仿宋_GB2312"/>
          <w:sz w:val="28"/>
          <w:szCs w:val="28"/>
          <w:shd w:val="clear" w:color="auto" w:fill="FFFFFF"/>
        </w:rPr>
        <w:t>免费送货上门、安装调试，免费培训，负责项目运营中的保洁、消杀等工作。</w:t>
      </w:r>
    </w:p>
    <w:p w14:paraId="2F775546">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7</w:t>
      </w:r>
      <w:r>
        <w:rPr>
          <w:rFonts w:hAnsi="仿宋_GB2312"/>
          <w:sz w:val="28"/>
          <w:szCs w:val="28"/>
          <w:shd w:val="clear" w:color="auto" w:fill="FFFFFF"/>
        </w:rPr>
        <w:t>）</w:t>
      </w:r>
      <w:r>
        <w:rPr>
          <w:rFonts w:hint="eastAsia" w:hAnsi="仿宋_GB2312"/>
          <w:sz w:val="28"/>
          <w:szCs w:val="28"/>
          <w:shd w:val="clear" w:color="auto" w:fill="FFFFFF"/>
        </w:rPr>
        <w:t>服务期内，设备发生采购人无能力处理和修复的故障时，成交供应商应在接到采购人故障通知后2小时内派技术人员到达现场处理，成交供应商负责其所有费用。成交供应商现场无法修复的，必须立即提供备份产品或临时替代产品。</w:t>
      </w:r>
    </w:p>
    <w:p w14:paraId="0965249F">
      <w:pPr>
        <w:rPr>
          <w:rFonts w:hint="eastAsia" w:eastAsia="仿宋_GB2312"/>
          <w:lang w:eastAsia="zh-CN"/>
        </w:rPr>
      </w:pPr>
      <w:r>
        <w:rPr>
          <w:rFonts w:hAnsi="仿宋_GB2312"/>
          <w:sz w:val="28"/>
          <w:szCs w:val="28"/>
          <w:shd w:val="clear" w:color="auto" w:fill="FFFFFF"/>
        </w:rPr>
        <w:t>（</w:t>
      </w:r>
      <w:r>
        <w:rPr>
          <w:rFonts w:hint="eastAsia" w:hAnsi="仿宋_GB2312"/>
          <w:sz w:val="28"/>
          <w:szCs w:val="28"/>
          <w:shd w:val="clear" w:color="auto" w:fill="FFFFFF"/>
        </w:rPr>
        <w:t>8</w:t>
      </w:r>
      <w:r>
        <w:rPr>
          <w:rFonts w:hAnsi="仿宋_GB2312"/>
          <w:sz w:val="28"/>
          <w:szCs w:val="28"/>
          <w:shd w:val="clear" w:color="auto" w:fill="FFFFFF"/>
        </w:rPr>
        <w:t>）</w:t>
      </w:r>
      <w:r>
        <w:rPr>
          <w:rFonts w:hint="eastAsia" w:hAnsi="仿宋_GB2312"/>
          <w:sz w:val="28"/>
          <w:szCs w:val="28"/>
          <w:shd w:val="clear" w:color="auto" w:fill="FFFFFF"/>
        </w:rPr>
        <w:t>供应商在中国大陆</w:t>
      </w:r>
      <w:r>
        <w:rPr>
          <w:rFonts w:hint="eastAsia" w:hAnsi="仿宋_GB2312"/>
          <w:sz w:val="28"/>
          <w:szCs w:val="28"/>
          <w:shd w:val="clear" w:color="auto" w:fill="FFFFFF"/>
          <w:lang w:val="en-US" w:eastAsia="zh-CN"/>
        </w:rPr>
        <w:t>成都</w:t>
      </w:r>
      <w:r>
        <w:rPr>
          <w:rFonts w:hint="eastAsia" w:hAnsi="仿宋_GB2312"/>
          <w:sz w:val="28"/>
          <w:szCs w:val="28"/>
          <w:shd w:val="clear" w:color="auto" w:fill="FFFFFF"/>
        </w:rPr>
        <w:t>地区设有</w:t>
      </w:r>
      <w:r>
        <w:rPr>
          <w:rFonts w:hint="eastAsia" w:hAnsi="仿宋_GB2312"/>
          <w:sz w:val="28"/>
          <w:szCs w:val="28"/>
          <w:shd w:val="clear" w:color="auto" w:fill="FFFFFF"/>
          <w:lang w:val="en-US" w:eastAsia="zh-CN"/>
        </w:rPr>
        <w:t>人工客服</w:t>
      </w:r>
      <w:r>
        <w:rPr>
          <w:rFonts w:hint="eastAsia" w:hAnsi="仿宋_GB2312"/>
          <w:sz w:val="28"/>
          <w:szCs w:val="28"/>
          <w:shd w:val="clear" w:color="auto" w:fill="FFFFFF"/>
        </w:rPr>
        <w:t>，提供7*24小时技术支持，并配备专业客服人员，须在响应文件中提供供应商或厂商技术支持电话和专业客服人员名单</w:t>
      </w:r>
      <w:r>
        <w:rPr>
          <w:rFonts w:hint="eastAsia" w:hAnsi="仿宋_GB2312"/>
          <w:sz w:val="28"/>
          <w:szCs w:val="28"/>
          <w:shd w:val="clear" w:color="auto" w:fill="FFFFFF"/>
          <w:lang w:eastAsia="zh-CN"/>
        </w:rPr>
        <w:t>。</w:t>
      </w:r>
    </w:p>
    <w:p w14:paraId="081E9B28">
      <w:pPr>
        <w:rPr>
          <w:rFonts w:hint="eastAsia" w:hAnsi="仿宋_GB2312" w:eastAsia="仿宋_GB2312"/>
          <w:sz w:val="28"/>
          <w:szCs w:val="28"/>
          <w:shd w:val="clear" w:color="auto" w:fill="FFFFFF"/>
          <w:lang w:eastAsia="zh-CN"/>
        </w:rPr>
      </w:pPr>
      <w:r>
        <w:rPr>
          <w:rFonts w:hAnsi="仿宋_GB2312"/>
          <w:sz w:val="28"/>
          <w:szCs w:val="28"/>
          <w:shd w:val="clear" w:color="auto" w:fill="FFFFFF"/>
        </w:rPr>
        <w:t>（</w:t>
      </w:r>
      <w:r>
        <w:rPr>
          <w:rFonts w:hint="eastAsia" w:hAnsi="仿宋_GB2312"/>
          <w:sz w:val="28"/>
          <w:szCs w:val="28"/>
          <w:shd w:val="clear" w:color="auto" w:fill="FFFFFF"/>
        </w:rPr>
        <w:t>9</w:t>
      </w:r>
      <w:r>
        <w:rPr>
          <w:rFonts w:hAnsi="仿宋_GB2312"/>
          <w:sz w:val="28"/>
          <w:szCs w:val="28"/>
          <w:shd w:val="clear" w:color="auto" w:fill="FFFFFF"/>
        </w:rPr>
        <w:t>）</w:t>
      </w:r>
      <w:r>
        <w:rPr>
          <w:rFonts w:hint="eastAsia" w:hAnsi="仿宋_GB2312"/>
          <w:sz w:val="28"/>
          <w:szCs w:val="28"/>
          <w:shd w:val="clear" w:color="auto" w:fill="FFFFFF"/>
        </w:rPr>
        <w:t>本项目须配备专业的巡检维护团队（至少含1辅具适配师），人工巡检和在线巡检辅助系统相结合，发现故障及时反馈，排除故障及时上报，须在响应文件中提供供应商或厂商巡检维护团队成员信息及相关人员</w:t>
      </w:r>
      <w:r>
        <w:rPr>
          <w:rFonts w:hint="eastAsia" w:hAnsi="仿宋_GB2312"/>
          <w:sz w:val="28"/>
          <w:szCs w:val="28"/>
          <w:shd w:val="clear" w:color="auto" w:fill="FFFFFF"/>
          <w:lang w:eastAsia="zh-CN"/>
        </w:rPr>
        <w:t>。</w:t>
      </w:r>
    </w:p>
    <w:p w14:paraId="750ACE09">
      <w:pPr>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10</w:t>
      </w:r>
      <w:r>
        <w:rPr>
          <w:rFonts w:hAnsi="仿宋_GB2312"/>
          <w:sz w:val="28"/>
          <w:szCs w:val="28"/>
          <w:shd w:val="clear" w:color="auto" w:fill="FFFFFF"/>
        </w:rPr>
        <w:t>）</w:t>
      </w:r>
      <w:r>
        <w:rPr>
          <w:rFonts w:hint="eastAsia" w:hAnsi="仿宋_GB2312"/>
          <w:sz w:val="28"/>
          <w:szCs w:val="28"/>
          <w:shd w:val="clear" w:color="auto" w:fill="FFFFFF"/>
        </w:rPr>
        <w:t>技术培训要求：设备安装调试合格后10个工作日内成交供应商派专业运维</w:t>
      </w:r>
      <w:r>
        <w:rPr>
          <w:rFonts w:hint="eastAsia" w:hAnsi="仿宋_GB2312"/>
          <w:sz w:val="28"/>
          <w:szCs w:val="28"/>
          <w:shd w:val="clear" w:color="auto" w:fill="FFFFFF"/>
          <w:lang w:val="en-US" w:eastAsia="zh-CN"/>
        </w:rPr>
        <w:t>人员</w:t>
      </w:r>
      <w:r>
        <w:rPr>
          <w:rFonts w:hint="eastAsia" w:hAnsi="仿宋_GB2312"/>
          <w:sz w:val="28"/>
          <w:szCs w:val="28"/>
          <w:shd w:val="clear" w:color="auto" w:fill="FFFFFF"/>
        </w:rPr>
        <w:t>对采购人的项目相关人员提供免费的正规操作和维保培训，以保证参训人员能正常操作设施设备、初步判断故障、简单维护保养。</w:t>
      </w:r>
    </w:p>
    <w:p w14:paraId="02BB0C72">
      <w:pPr>
        <w:shd w:val="clear" w:color="auto" w:fill="FFFFFF"/>
        <w:tabs>
          <w:tab w:val="left" w:pos="720"/>
          <w:tab w:val="left" w:pos="900"/>
        </w:tabs>
        <w:adjustRightInd w:val="0"/>
        <w:snapToGrid w:val="0"/>
        <w:spacing w:line="560" w:lineRule="exact"/>
        <w:rPr>
          <w:rFonts w:hint="eastAsia" w:hAnsi="仿宋_GB2312"/>
          <w:b/>
          <w:bCs/>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11</w:t>
      </w:r>
      <w:r>
        <w:rPr>
          <w:rFonts w:hAnsi="仿宋_GB2312"/>
          <w:sz w:val="28"/>
          <w:szCs w:val="28"/>
          <w:shd w:val="clear" w:color="auto" w:fill="FFFFFF"/>
        </w:rPr>
        <w:t>）</w:t>
      </w:r>
      <w:r>
        <w:rPr>
          <w:rFonts w:hint="eastAsia" w:hAnsi="仿宋_GB2312"/>
          <w:sz w:val="28"/>
          <w:szCs w:val="28"/>
          <w:shd w:val="clear" w:color="auto" w:fill="FFFFFF"/>
        </w:rPr>
        <w:t>供应商为经销商或代理商，需取得所投产品生产厂家出具的授权书。</w:t>
      </w:r>
      <w:r>
        <w:rPr>
          <w:rFonts w:hint="eastAsia" w:hAnsi="仿宋_GB2312"/>
          <w:b/>
          <w:bCs/>
          <w:sz w:val="28"/>
          <w:szCs w:val="28"/>
          <w:shd w:val="clear" w:color="auto" w:fill="FFFFFF"/>
        </w:rPr>
        <w:t>（提供生产厂家授权书或承诺函，如提供承诺函需在成交后10日内提供生产厂家授权书）</w:t>
      </w:r>
    </w:p>
    <w:p w14:paraId="3ABEAAD4">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12</w:t>
      </w:r>
      <w:r>
        <w:rPr>
          <w:rFonts w:hAnsi="仿宋_GB2312"/>
          <w:sz w:val="28"/>
          <w:szCs w:val="28"/>
          <w:shd w:val="clear" w:color="auto" w:fill="FFFFFF"/>
        </w:rPr>
        <w:t>）</w:t>
      </w:r>
      <w:r>
        <w:rPr>
          <w:rFonts w:hint="eastAsia" w:hAnsi="仿宋_GB2312"/>
          <w:sz w:val="28"/>
          <w:szCs w:val="28"/>
          <w:shd w:val="clear" w:color="auto" w:fill="FFFFFF"/>
        </w:rPr>
        <w:t>供应商保证安装的设备不存在危及人身安全的潜在缺陷，不得侵犯他人的知识产权和商业秘密</w:t>
      </w:r>
      <w:r>
        <w:rPr>
          <w:rFonts w:hint="eastAsia" w:hAnsi="仿宋_GB2312"/>
          <w:b/>
          <w:bCs/>
          <w:sz w:val="28"/>
          <w:szCs w:val="28"/>
          <w:shd w:val="clear" w:color="auto" w:fill="FFFFFF"/>
        </w:rPr>
        <w:t>（需提供承诺函）</w:t>
      </w:r>
      <w:r>
        <w:rPr>
          <w:rFonts w:hint="eastAsia" w:hAnsi="仿宋_GB2312"/>
          <w:sz w:val="28"/>
          <w:szCs w:val="28"/>
          <w:shd w:val="clear" w:color="auto" w:fill="FFFFFF"/>
        </w:rPr>
        <w:t>。</w:t>
      </w:r>
    </w:p>
    <w:p w14:paraId="514F18DD">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Ansi="仿宋_GB2312"/>
          <w:sz w:val="28"/>
          <w:szCs w:val="28"/>
          <w:shd w:val="clear" w:color="auto" w:fill="FFFFFF"/>
        </w:rPr>
        <w:t>（</w:t>
      </w:r>
      <w:r>
        <w:rPr>
          <w:rFonts w:hint="eastAsia" w:hAnsi="仿宋_GB2312"/>
          <w:sz w:val="28"/>
          <w:szCs w:val="28"/>
          <w:shd w:val="clear" w:color="auto" w:fill="FFFFFF"/>
        </w:rPr>
        <w:t>13</w:t>
      </w:r>
      <w:r>
        <w:rPr>
          <w:rFonts w:hAnsi="仿宋_GB2312"/>
          <w:sz w:val="28"/>
          <w:szCs w:val="28"/>
          <w:shd w:val="clear" w:color="auto" w:fill="FFFFFF"/>
        </w:rPr>
        <w:t>）</w:t>
      </w:r>
      <w:r>
        <w:rPr>
          <w:rFonts w:hint="eastAsia" w:hAnsi="仿宋_GB2312"/>
          <w:sz w:val="28"/>
          <w:szCs w:val="28"/>
          <w:shd w:val="clear" w:color="auto" w:fill="FFFFFF"/>
        </w:rPr>
        <w:t>采购人对供应商的考评每月进行1次，满分100分，月考核达85分为合格；评分在84-80分，采购人对供应商提出整改意见，并限期整改；评分79-75分，采购人对供应商进行约谈；连续两月考核低于75分，或1个合同期内累计3次低于75分，采购人有权终止合同并不承担任何责任。细则见考核表。</w:t>
      </w:r>
    </w:p>
    <w:p w14:paraId="10189E08">
      <w:pPr>
        <w:shd w:val="clear" w:color="auto" w:fill="FFFFFF"/>
        <w:tabs>
          <w:tab w:val="left" w:pos="720"/>
          <w:tab w:val="left" w:pos="900"/>
        </w:tabs>
        <w:adjustRightInd w:val="0"/>
        <w:snapToGrid w:val="0"/>
        <w:spacing w:line="560" w:lineRule="exact"/>
      </w:pPr>
      <w:r>
        <w:rPr>
          <w:rFonts w:hAnsi="仿宋_GB2312"/>
          <w:sz w:val="28"/>
          <w:szCs w:val="28"/>
          <w:shd w:val="clear" w:color="auto" w:fill="FFFFFF"/>
        </w:rPr>
        <w:t>（</w:t>
      </w:r>
      <w:r>
        <w:rPr>
          <w:rFonts w:hint="eastAsia" w:hAnsi="仿宋_GB2312"/>
          <w:sz w:val="28"/>
          <w:szCs w:val="28"/>
          <w:shd w:val="clear" w:color="auto" w:fill="FFFFFF"/>
        </w:rPr>
        <w:t>14</w:t>
      </w:r>
      <w:r>
        <w:rPr>
          <w:rFonts w:hAnsi="仿宋_GB2312"/>
          <w:sz w:val="28"/>
          <w:szCs w:val="28"/>
          <w:shd w:val="clear" w:color="auto" w:fill="FFFFFF"/>
        </w:rPr>
        <w:t>）</w:t>
      </w:r>
      <w:r>
        <w:rPr>
          <w:rFonts w:hint="eastAsia" w:hAnsi="仿宋_GB2312"/>
          <w:sz w:val="28"/>
          <w:szCs w:val="28"/>
          <w:shd w:val="clear" w:color="auto" w:fill="FFFFFF"/>
        </w:rPr>
        <w:t>供应商按半年(每6个月为半年)向采购人缴纳管理费，采购人有权定期或不定期对各设备交易情况进行查询，供应商须提供便捷准确的查询途径:合同签订生效之日起，供应商在半年后5个工作日内进行转款采购人在 10个工作日内开具等额有效票据</w:t>
      </w:r>
      <w:r>
        <w:rPr>
          <w:rFonts w:hAnsi="仿宋_GB2312"/>
          <w:sz w:val="28"/>
          <w:szCs w:val="28"/>
          <w:shd w:val="clear" w:color="auto" w:fill="FFFFFF"/>
        </w:rPr>
        <w:t>。</w:t>
      </w:r>
    </w:p>
    <w:p w14:paraId="7C4B1AE6">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int="eastAsia" w:hAnsi="仿宋_GB2312"/>
          <w:sz w:val="28"/>
          <w:szCs w:val="28"/>
          <w:shd w:val="clear" w:color="auto" w:fill="FFFFFF"/>
        </w:rPr>
        <w:t>（15）设备摆放前需在采购人处进行报备，经采购人同意确认后方可进行设备投放；报备时，需提供自助设备的所有合格证明、质量认证证书和相关法律法规要求的所有资料；采购人对自助设备是否可以摆放有最终决策权，供应商须无条件接受。</w:t>
      </w:r>
    </w:p>
    <w:p w14:paraId="574FBC31">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int="eastAsia" w:hAnsi="仿宋_GB2312"/>
          <w:sz w:val="28"/>
          <w:szCs w:val="28"/>
          <w:shd w:val="clear" w:color="auto" w:fill="FFFFFF"/>
        </w:rPr>
        <w:t>（16）供应商需在设备上醒目的位置，统一载明经营单位、收费标准、投诉处理电话等信息。</w:t>
      </w:r>
    </w:p>
    <w:p w14:paraId="09634B4F">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int="eastAsia" w:hAnsi="仿宋_GB2312"/>
          <w:sz w:val="28"/>
          <w:szCs w:val="28"/>
          <w:shd w:val="clear" w:color="auto" w:fill="FFFFFF"/>
        </w:rPr>
        <w:t>（17）供应商自主经营，独立承担经济与法律责任，不得将项目转租、转让或分包，更不得私自收取任何形式的转让费用。</w:t>
      </w:r>
    </w:p>
    <w:p w14:paraId="472DDD6D">
      <w:pPr>
        <w:shd w:val="clear" w:color="auto" w:fill="FFFFFF"/>
        <w:tabs>
          <w:tab w:val="left" w:pos="720"/>
          <w:tab w:val="left" w:pos="900"/>
        </w:tabs>
        <w:adjustRightInd w:val="0"/>
        <w:snapToGrid w:val="0"/>
        <w:spacing w:line="560" w:lineRule="exact"/>
        <w:rPr>
          <w:rFonts w:hint="eastAsia" w:hAnsi="仿宋_GB2312"/>
          <w:sz w:val="28"/>
          <w:szCs w:val="28"/>
          <w:shd w:val="clear" w:color="auto" w:fill="FFFFFF"/>
        </w:rPr>
      </w:pPr>
      <w:r>
        <w:rPr>
          <w:rFonts w:hint="eastAsia" w:hAnsi="仿宋_GB2312"/>
          <w:sz w:val="28"/>
          <w:szCs w:val="28"/>
          <w:shd w:val="clear" w:color="auto" w:fill="FFFFFF"/>
        </w:rPr>
        <w:t>（18）</w:t>
      </w:r>
      <w:r>
        <w:rPr>
          <w:rFonts w:hAnsi="仿宋_GB2312"/>
          <w:sz w:val="28"/>
          <w:szCs w:val="28"/>
          <w:shd w:val="clear" w:color="auto" w:fill="FFFFFF"/>
        </w:rPr>
        <w:t>环保袋售卖机</w:t>
      </w:r>
      <w:r>
        <w:rPr>
          <w:rFonts w:hint="eastAsia" w:hAnsi="仿宋_GB2312"/>
          <w:sz w:val="28"/>
          <w:szCs w:val="28"/>
          <w:shd w:val="clear" w:color="auto" w:fill="FFFFFF"/>
        </w:rPr>
        <w:t>在院区需配备1名补货人员，补货人员电话需保持24小时畅通。</w:t>
      </w:r>
    </w:p>
    <w:p w14:paraId="71CC12B2">
      <w:pPr>
        <w:shd w:val="clear" w:color="auto" w:fill="FFFFFF"/>
        <w:tabs>
          <w:tab w:val="left" w:pos="720"/>
          <w:tab w:val="left" w:pos="900"/>
        </w:tabs>
        <w:adjustRightInd w:val="0"/>
        <w:snapToGrid w:val="0"/>
        <w:spacing w:line="560" w:lineRule="exact"/>
        <w:rPr>
          <w:rFonts w:hint="eastAsia" w:hAnsi="仿宋_GB2312"/>
          <w:b/>
          <w:bCs/>
          <w:sz w:val="28"/>
          <w:szCs w:val="28"/>
          <w:shd w:val="clear" w:color="auto" w:fill="FFFFFF"/>
        </w:rPr>
      </w:pPr>
      <w:r>
        <w:rPr>
          <w:rFonts w:hint="eastAsia" w:ascii="Times New Roman" w:cs="Times New Roman"/>
          <w:sz w:val="32"/>
          <w:szCs w:val="32"/>
          <w:shd w:val="clear" w:color="auto" w:fill="FFFFFF"/>
        </w:rPr>
        <w:t>注：本章中标注“★”的条款为实质性要求，未响应或不满足，按无效响应处理。</w:t>
      </w:r>
    </w:p>
    <w:p w14:paraId="09C6BA65">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FBD138-9CC9-4DB6-A898-2E90BBDDFB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58ABE1-A9AD-4C94-BF3E-70ED2C93F93D}"/>
  </w:font>
  <w:font w:name="仿宋_GB2312">
    <w:altName w:val="仿宋"/>
    <w:panose1 w:val="02010609030101010101"/>
    <w:charset w:val="86"/>
    <w:family w:val="modern"/>
    <w:pitch w:val="default"/>
    <w:sig w:usb0="00000000" w:usb1="00000000" w:usb2="00000000" w:usb3="00000000" w:csb0="00040000" w:csb1="00000000"/>
    <w:embedRegular r:id="rId3" w:fontKey="{53963FDB-D0EE-4B50-99EE-80D83E211FF3}"/>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9C2610DE-7124-49EF-BB8A-48DC466D089C}"/>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280272E0"/>
    <w:rsid w:val="3933030F"/>
    <w:rsid w:val="48A56F3E"/>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Times New Roman" w:cs="Times New Roman"/>
      <w:sz w:val="21"/>
      <w:szCs w:val="24"/>
    </w:rPr>
  </w:style>
  <w:style w:type="paragraph" w:styleId="4">
    <w:name w:val="Body Text 3"/>
    <w:basedOn w:val="1"/>
    <w:qFormat/>
    <w:uiPriority w:val="99"/>
    <w:pPr>
      <w:spacing w:line="500" w:lineRule="exact"/>
    </w:pPr>
    <w:rPr>
      <w:b/>
      <w:bCs/>
      <w:sz w:val="24"/>
      <w:szCs w:val="24"/>
    </w:rPr>
  </w:style>
  <w:style w:type="paragraph" w:styleId="5">
    <w:name w:val="Plain Text"/>
    <w:basedOn w:val="1"/>
    <w:next w:val="1"/>
    <w:qFormat/>
    <w:uiPriority w:val="0"/>
    <w:rPr>
      <w:rFonts w:ascii="宋体" w:hAnsi="Courier New" w:eastAsia="Times New Roman" w:cs="Times New Roman"/>
      <w:sz w:val="21"/>
      <w:szCs w:val="20"/>
    </w:rPr>
  </w:style>
  <w:style w:type="paragraph" w:styleId="6">
    <w:name w:val="Body Text First Indent"/>
    <w:basedOn w:val="2"/>
    <w:next w:val="5"/>
    <w:qFormat/>
    <w:uiPriority w:val="0"/>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1102</Words>
  <Characters>1265</Characters>
  <Lines>0</Lines>
  <Paragraphs>0</Paragraphs>
  <TotalTime>0</TotalTime>
  <ScaleCrop>false</ScaleCrop>
  <LinksUpToDate>false</LinksUpToDate>
  <CharactersWithSpaces>1276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2025-11-19T07:18:56Z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C953EDF3BCED4EEBAE35A113EDBC8BCC_11</vt:lpwstr>
  </property>
  <property fmtid="{D5CDD505-2E9C-101B-9397-08002B2CF9AE}" pid="4" name="KSOTemplateDocerSaveRecord">
    <vt:lpwstr>eyJoZGlkIjoiYjRmZjhlYTkwNGFhY2Y4MmQxMGFmZWQxNmZjODhmMjYiLCJ1c2VySWQiOiI0NjQ3MTU4MTMifQ==</vt:lpwstr>
  </property>
</Properties>
</file>