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517" w:tblpY="638"/>
        <w:tblOverlap w:val="never"/>
        <w:tblW w:w="97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9"/>
        <w:gridCol w:w="1719"/>
        <w:gridCol w:w="3015"/>
        <w:gridCol w:w="1134"/>
        <w:gridCol w:w="992"/>
        <w:gridCol w:w="993"/>
        <w:gridCol w:w="1240"/>
      </w:tblGrid>
      <w:tr w14:paraId="58BA9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9" w:type="dxa"/>
          </w:tcPr>
          <w:p w14:paraId="44F085F6"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序号</w:t>
            </w:r>
          </w:p>
        </w:tc>
        <w:tc>
          <w:tcPr>
            <w:tcW w:w="1719" w:type="dxa"/>
          </w:tcPr>
          <w:p w14:paraId="6723A0F8"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品名</w:t>
            </w:r>
          </w:p>
        </w:tc>
        <w:tc>
          <w:tcPr>
            <w:tcW w:w="3015" w:type="dxa"/>
          </w:tcPr>
          <w:p w14:paraId="6C4F5F11"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参数</w:t>
            </w:r>
          </w:p>
        </w:tc>
        <w:tc>
          <w:tcPr>
            <w:tcW w:w="1134" w:type="dxa"/>
          </w:tcPr>
          <w:p w14:paraId="50490FF9"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单位</w:t>
            </w:r>
          </w:p>
        </w:tc>
        <w:tc>
          <w:tcPr>
            <w:tcW w:w="992" w:type="dxa"/>
          </w:tcPr>
          <w:p w14:paraId="180C9954"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数量</w:t>
            </w:r>
          </w:p>
        </w:tc>
        <w:tc>
          <w:tcPr>
            <w:tcW w:w="993" w:type="dxa"/>
          </w:tcPr>
          <w:p w14:paraId="438E8526"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价格</w:t>
            </w:r>
          </w:p>
        </w:tc>
        <w:tc>
          <w:tcPr>
            <w:tcW w:w="1240" w:type="dxa"/>
          </w:tcPr>
          <w:p w14:paraId="039B6774"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备注</w:t>
            </w:r>
          </w:p>
        </w:tc>
      </w:tr>
      <w:tr w14:paraId="130B8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9" w:type="dxa"/>
          </w:tcPr>
          <w:p w14:paraId="4105D7DC">
            <w:pPr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  <w:p w14:paraId="25E78758">
            <w:pPr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  <w:p w14:paraId="096B2933">
            <w:pPr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  <w:p w14:paraId="56A21DB2">
            <w:pPr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  <w:p w14:paraId="75640D5A">
            <w:pPr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  <w:p w14:paraId="50DF4FB4">
            <w:pPr>
              <w:jc w:val="both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1</w:t>
            </w:r>
          </w:p>
        </w:tc>
        <w:tc>
          <w:tcPr>
            <w:tcW w:w="1719" w:type="dxa"/>
          </w:tcPr>
          <w:p w14:paraId="404F9C0A">
            <w:pPr>
              <w:rPr>
                <w:rFonts w:hint="eastAsia" w:ascii="仿宋_GB2312" w:hAnsi="宋体" w:eastAsia="仿宋_GB2312"/>
                <w:sz w:val="30"/>
                <w:szCs w:val="30"/>
              </w:rPr>
            </w:pPr>
          </w:p>
          <w:p w14:paraId="6A9AA10D">
            <w:pPr>
              <w:rPr>
                <w:rFonts w:hint="eastAsia" w:ascii="仿宋_GB2312" w:hAnsi="宋体" w:eastAsia="仿宋_GB2312"/>
                <w:sz w:val="30"/>
                <w:szCs w:val="30"/>
              </w:rPr>
            </w:pPr>
          </w:p>
          <w:p w14:paraId="38F6F0E4">
            <w:pPr>
              <w:rPr>
                <w:rFonts w:hint="eastAsia" w:ascii="仿宋_GB2312" w:hAnsi="宋体" w:eastAsia="仿宋_GB2312"/>
                <w:sz w:val="30"/>
                <w:szCs w:val="30"/>
              </w:rPr>
            </w:pPr>
          </w:p>
          <w:p w14:paraId="5AB6F7AB">
            <w:pPr>
              <w:rPr>
                <w:rFonts w:hint="eastAsia" w:ascii="仿宋_GB2312" w:hAnsi="宋体" w:eastAsia="仿宋_GB2312"/>
                <w:sz w:val="30"/>
                <w:szCs w:val="30"/>
              </w:rPr>
            </w:pPr>
          </w:p>
          <w:p w14:paraId="2AF35113">
            <w:pPr>
              <w:rPr>
                <w:rFonts w:hint="eastAsia" w:ascii="仿宋_GB2312" w:hAnsi="宋体" w:eastAsia="仿宋_GB2312"/>
                <w:sz w:val="30"/>
                <w:szCs w:val="30"/>
              </w:rPr>
            </w:pPr>
          </w:p>
          <w:p w14:paraId="4FC94F60">
            <w:pPr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有源滤波柜维修改造</w:t>
            </w:r>
          </w:p>
        </w:tc>
        <w:tc>
          <w:tcPr>
            <w:tcW w:w="3015" w:type="dxa"/>
          </w:tcPr>
          <w:p w14:paraId="51908882">
            <w:pPr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AC400V、400A，治理2-50次谐波，谐波治理率不低于99%，响应速度小于1ms；治理装置需具备国家权威机构出具的型式试验报告；具有SGS认证中心的EMC电磁兼容报告、抗震报告（9级）、盐雾报告，同时具有CE认证、ROHS认证、CQC认证等。</w:t>
            </w:r>
          </w:p>
        </w:tc>
        <w:tc>
          <w:tcPr>
            <w:tcW w:w="1134" w:type="dxa"/>
          </w:tcPr>
          <w:p w14:paraId="11F6F975">
            <w:pPr>
              <w:ind w:firstLine="300" w:firstLineChars="100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  <w:p w14:paraId="4898FDA2">
            <w:pPr>
              <w:ind w:firstLine="300" w:firstLineChars="100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项</w:t>
            </w:r>
          </w:p>
        </w:tc>
        <w:tc>
          <w:tcPr>
            <w:tcW w:w="992" w:type="dxa"/>
          </w:tcPr>
          <w:p w14:paraId="64943A0B">
            <w:pPr>
              <w:rPr>
                <w:rFonts w:hint="eastAsia" w:ascii="仿宋_GB2312" w:hAnsi="宋体" w:eastAsia="仿宋_GB2312"/>
                <w:sz w:val="30"/>
                <w:szCs w:val="30"/>
                <w:lang w:val="en-US" w:eastAsia="zh-CN"/>
              </w:rPr>
            </w:pPr>
          </w:p>
          <w:p w14:paraId="30F6B52D">
            <w:pPr>
              <w:rPr>
                <w:rFonts w:hint="eastAsia" w:ascii="仿宋_GB2312" w:hAnsi="宋体" w:eastAsia="仿宋_GB2312"/>
                <w:sz w:val="30"/>
                <w:szCs w:val="30"/>
                <w:lang w:val="en-US" w:eastAsia="zh-CN"/>
              </w:rPr>
            </w:pPr>
          </w:p>
          <w:p w14:paraId="711666DA">
            <w:pPr>
              <w:rPr>
                <w:rFonts w:hint="eastAsia" w:ascii="仿宋_GB2312" w:hAnsi="宋体" w:eastAsia="仿宋_GB2312"/>
                <w:sz w:val="30"/>
                <w:szCs w:val="30"/>
                <w:lang w:val="en-US" w:eastAsia="zh-CN"/>
              </w:rPr>
            </w:pPr>
          </w:p>
          <w:p w14:paraId="752A3CFA">
            <w:pPr>
              <w:rPr>
                <w:rFonts w:hint="eastAsia" w:ascii="仿宋_GB2312" w:hAnsi="宋体" w:eastAsia="仿宋_GB2312"/>
                <w:sz w:val="30"/>
                <w:szCs w:val="30"/>
                <w:lang w:val="en-US" w:eastAsia="zh-CN"/>
              </w:rPr>
            </w:pPr>
          </w:p>
          <w:p w14:paraId="41186073">
            <w:pPr>
              <w:rPr>
                <w:rFonts w:hint="eastAsia" w:ascii="仿宋_GB2312" w:hAnsi="宋体" w:eastAsia="仿宋_GB2312"/>
                <w:sz w:val="30"/>
                <w:szCs w:val="30"/>
                <w:lang w:val="en-US" w:eastAsia="zh-CN"/>
              </w:rPr>
            </w:pPr>
          </w:p>
          <w:p w14:paraId="12A5265B">
            <w:pPr>
              <w:rPr>
                <w:rFonts w:hint="eastAsia" w:ascii="仿宋_GB2312" w:hAnsi="宋体" w:eastAsia="仿宋_GB2312"/>
                <w:sz w:val="30"/>
                <w:szCs w:val="30"/>
                <w:lang w:val="en-US" w:eastAsia="zh-CN"/>
              </w:rPr>
            </w:pPr>
          </w:p>
          <w:p w14:paraId="08A3512A">
            <w:pPr>
              <w:ind w:firstLine="300" w:firstLineChars="100"/>
              <w:rPr>
                <w:rFonts w:hint="eastAsia" w:ascii="仿宋_GB2312" w:hAnsi="宋体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993" w:type="dxa"/>
          </w:tcPr>
          <w:p w14:paraId="08359177">
            <w:pPr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  <w:tc>
          <w:tcPr>
            <w:tcW w:w="1240" w:type="dxa"/>
            <w:vMerge w:val="restart"/>
          </w:tcPr>
          <w:p w14:paraId="3FE09BB7">
            <w:pPr>
              <w:ind w:firstLine="300" w:firstLineChars="100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报价</w:t>
            </w:r>
            <w:r>
              <w:rPr>
                <w:rFonts w:ascii="仿宋_GB2312" w:hAnsi="宋体" w:eastAsia="仿宋_GB2312"/>
                <w:sz w:val="30"/>
                <w:szCs w:val="30"/>
              </w:rPr>
              <w:t>含材料、运输、安装、</w:t>
            </w:r>
            <w:r>
              <w:rPr>
                <w:rFonts w:hint="eastAsia" w:ascii="仿宋_GB2312" w:hAnsi="宋体" w:eastAsia="仿宋_GB2312"/>
                <w:sz w:val="30"/>
                <w:szCs w:val="30"/>
              </w:rPr>
              <w:t>调试、</w:t>
            </w:r>
            <w:r>
              <w:rPr>
                <w:rFonts w:ascii="仿宋_GB2312" w:hAnsi="宋体" w:eastAsia="仿宋_GB2312"/>
                <w:sz w:val="30"/>
                <w:szCs w:val="30"/>
              </w:rPr>
              <w:t>税费等全部费用</w:t>
            </w:r>
          </w:p>
        </w:tc>
      </w:tr>
      <w:tr w14:paraId="32ED8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1" w:hRule="atLeast"/>
        </w:trPr>
        <w:tc>
          <w:tcPr>
            <w:tcW w:w="619" w:type="dxa"/>
          </w:tcPr>
          <w:p w14:paraId="49BF0A56">
            <w:pPr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  <w:p w14:paraId="4E4965FB">
            <w:pPr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2</w:t>
            </w:r>
          </w:p>
        </w:tc>
        <w:tc>
          <w:tcPr>
            <w:tcW w:w="1719" w:type="dxa"/>
          </w:tcPr>
          <w:p w14:paraId="61C636DA">
            <w:pPr>
              <w:rPr>
                <w:rFonts w:hint="eastAsia" w:ascii="仿宋_GB2312" w:hAnsi="宋体" w:eastAsia="仿宋_GB2312"/>
                <w:sz w:val="30"/>
                <w:szCs w:val="30"/>
              </w:rPr>
            </w:pPr>
          </w:p>
          <w:p w14:paraId="212880C5">
            <w:pPr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断路器开关</w:t>
            </w:r>
          </w:p>
        </w:tc>
        <w:tc>
          <w:tcPr>
            <w:tcW w:w="3015" w:type="dxa"/>
          </w:tcPr>
          <w:p w14:paraId="5637B2BF">
            <w:pPr>
              <w:rPr>
                <w:rFonts w:hint="eastAsia" w:ascii="仿宋_GB2312" w:hAnsi="宋体" w:eastAsia="仿宋_GB2312"/>
                <w:sz w:val="30"/>
                <w:szCs w:val="30"/>
              </w:rPr>
            </w:pPr>
          </w:p>
          <w:p w14:paraId="61C92ABC">
            <w:pPr>
              <w:ind w:firstLine="600" w:firstLineChars="200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国内一线</w:t>
            </w:r>
          </w:p>
        </w:tc>
        <w:tc>
          <w:tcPr>
            <w:tcW w:w="1134" w:type="dxa"/>
          </w:tcPr>
          <w:p w14:paraId="3B57FBF0">
            <w:pPr>
              <w:ind w:firstLine="300" w:firstLineChars="100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  <w:p w14:paraId="05BFD88D">
            <w:pPr>
              <w:ind w:firstLine="300" w:firstLineChars="100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个</w:t>
            </w:r>
          </w:p>
        </w:tc>
        <w:tc>
          <w:tcPr>
            <w:tcW w:w="992" w:type="dxa"/>
          </w:tcPr>
          <w:p w14:paraId="742125A8">
            <w:pPr>
              <w:rPr>
                <w:rFonts w:hint="eastAsia" w:ascii="仿宋_GB2312" w:hAnsi="宋体" w:eastAsia="仿宋_GB2312"/>
                <w:sz w:val="30"/>
                <w:szCs w:val="30"/>
                <w:lang w:val="en-US" w:eastAsia="zh-CN"/>
              </w:rPr>
            </w:pPr>
          </w:p>
          <w:p w14:paraId="09E6C6AD">
            <w:pPr>
              <w:ind w:firstLine="300" w:firstLineChars="100"/>
              <w:rPr>
                <w:rFonts w:hint="eastAsia" w:ascii="仿宋_GB2312" w:hAnsi="宋体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993" w:type="dxa"/>
          </w:tcPr>
          <w:p w14:paraId="038D3FA6">
            <w:pPr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  <w:tc>
          <w:tcPr>
            <w:tcW w:w="1240" w:type="dxa"/>
            <w:vMerge w:val="continue"/>
          </w:tcPr>
          <w:p w14:paraId="42D33BF1">
            <w:pPr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</w:tr>
      <w:tr w14:paraId="5C099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</w:trPr>
        <w:tc>
          <w:tcPr>
            <w:tcW w:w="7479" w:type="dxa"/>
            <w:gridSpan w:val="5"/>
          </w:tcPr>
          <w:p w14:paraId="3C6B1467">
            <w:pPr>
              <w:rPr>
                <w:rFonts w:hint="eastAsia" w:ascii="仿宋_GB2312" w:hAnsi="宋体" w:eastAsia="仿宋_GB2312"/>
                <w:sz w:val="32"/>
                <w:szCs w:val="32"/>
              </w:rPr>
            </w:pPr>
          </w:p>
          <w:p w14:paraId="0D56DB64"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合  计</w:t>
            </w:r>
          </w:p>
        </w:tc>
        <w:tc>
          <w:tcPr>
            <w:tcW w:w="993" w:type="dxa"/>
          </w:tcPr>
          <w:p w14:paraId="27532A0C">
            <w:pPr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240" w:type="dxa"/>
          </w:tcPr>
          <w:p w14:paraId="6047AF06">
            <w:pPr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</w:tr>
    </w:tbl>
    <w:p w14:paraId="7081D79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hNDJmMTE2NmM2YmE0ZWRjNWE4ZjU1MjM2Y2U2NzEifQ=="/>
  </w:docVars>
  <w:rsids>
    <w:rsidRoot w:val="2B883D74"/>
    <w:rsid w:val="2B883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2026-07-20T08:07:00Z</dcterms:created>
  <dc:creator>ᥫᩣ.</dc:creator>
  <cp:lastModifiedBy>ᥫᩣ.</cp:lastModifiedBy>
  <dcterms:modified xsi:type="dcterms:W3CDTF">2026-07-20T08:07:59Z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2FD9E95DC2BB470588407C14908DCECD_11</vt:lpwstr>
  </property>
</Properties>
</file>