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7A013">
      <w:pPr>
        <w:jc w:val="center"/>
        <w:rPr>
          <w:rFonts w:hint="eastAsia" w:ascii="黑体" w:eastAsia="黑体" w:hAnsiTheme="majorEastAsia"/>
          <w:b/>
          <w:sz w:val="28"/>
          <w:szCs w:val="28"/>
        </w:rPr>
      </w:pPr>
      <w:r>
        <w:rPr>
          <w:rFonts w:hint="eastAsia" w:ascii="华文中宋" w:hAnsi="华文中宋" w:eastAsia="华文中宋" w:cs="华文中宋"/>
          <w:b/>
          <w:bCs/>
          <w:kern w:val="2"/>
          <w:sz w:val="36"/>
          <w:szCs w:val="36"/>
          <w:lang w:val="en-US" w:eastAsia="zh-CN" w:bidi="ar-SA"/>
        </w:rPr>
        <w:t>复审申请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411"/>
        <w:gridCol w:w="857"/>
        <w:gridCol w:w="609"/>
        <w:gridCol w:w="1278"/>
        <w:gridCol w:w="381"/>
        <w:gridCol w:w="45"/>
        <w:gridCol w:w="1706"/>
      </w:tblGrid>
      <w:tr w14:paraId="73094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8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2BE971A">
            <w:pPr>
              <w:jc w:val="left"/>
              <w:rPr>
                <w:rFonts w:hint="eastAsia" w:cs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628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9586D85">
            <w:pPr>
              <w:rPr>
                <w:rFonts w:hint="eastAsia" w:cs="宋体"/>
                <w:sz w:val="21"/>
                <w:szCs w:val="21"/>
              </w:rPr>
            </w:pPr>
          </w:p>
        </w:tc>
      </w:tr>
      <w:tr w14:paraId="0F48CE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066C920">
            <w:pPr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申请类型</w:t>
            </w:r>
          </w:p>
        </w:tc>
        <w:tc>
          <w:tcPr>
            <w:tcW w:w="628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7BB9EC0">
            <w:pPr>
              <w:rPr>
                <w:rFonts w:hint="eastAsia" w:ascii="MS Mincho" w:hAnsi="MS Mincho" w:cs="MS Mincho"/>
                <w:szCs w:val="21"/>
                <w:lang w:val="en-US" w:eastAsia="zh-CN"/>
              </w:rPr>
            </w:pPr>
            <w:r>
              <w:rPr>
                <w:rFonts w:hint="eastAsia" w:ascii="MS Mincho" w:hAnsi="MS Mincho" w:cs="MS Mincho"/>
                <w:szCs w:val="21"/>
              </w:rPr>
              <w:t>□</w:t>
            </w:r>
            <w:r>
              <w:rPr>
                <w:rFonts w:hint="eastAsia" w:ascii="MS Mincho" w:hAnsi="MS Mincho" w:cs="MS Mincho"/>
                <w:szCs w:val="21"/>
                <w:lang w:val="en-US" w:eastAsia="zh-CN"/>
              </w:rPr>
              <w:t xml:space="preserve">药物注册临床试验                 </w:t>
            </w:r>
            <w:r>
              <w:rPr>
                <w:rFonts w:hint="eastAsia" w:ascii="MS Mincho" w:hAnsi="MS Mincho" w:cs="MS Mincho"/>
                <w:szCs w:val="21"/>
              </w:rPr>
              <w:t>□</w:t>
            </w:r>
            <w:r>
              <w:rPr>
                <w:rFonts w:hint="eastAsia" w:ascii="MS Mincho" w:hAnsi="MS Mincho" w:cs="MS Mincho"/>
                <w:szCs w:val="21"/>
                <w:lang w:val="en-US" w:eastAsia="zh-CN"/>
              </w:rPr>
              <w:t>医疗器械注册临床试验</w:t>
            </w:r>
          </w:p>
          <w:p w14:paraId="379E949F">
            <w:pPr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ascii="MS Mincho" w:hAnsi="MS Mincho" w:cs="MS Mincho"/>
                <w:szCs w:val="21"/>
              </w:rPr>
              <w:t>□</w:t>
            </w:r>
            <w:r>
              <w:rPr>
                <w:rFonts w:hint="eastAsia" w:ascii="MS Mincho" w:hAnsi="MS Mincho" w:cs="MS Mincho"/>
                <w:szCs w:val="21"/>
                <w:lang w:val="en-US" w:eastAsia="zh-CN"/>
              </w:rPr>
              <w:t xml:space="preserve">申办方发起的非注册性临床研究     </w:t>
            </w:r>
            <w:r>
              <w:rPr>
                <w:rFonts w:hint="eastAsia" w:ascii="MS Mincho" w:hAnsi="MS Mincho" w:cs="MS Mincho"/>
                <w:szCs w:val="21"/>
              </w:rPr>
              <w:t>□</w:t>
            </w:r>
            <w:r>
              <w:rPr>
                <w:rFonts w:hint="eastAsia" w:ascii="MS Mincho" w:hAnsi="MS Mincho" w:cs="MS Mincho"/>
                <w:szCs w:val="21"/>
                <w:lang w:val="en-US" w:eastAsia="zh-CN"/>
              </w:rPr>
              <w:t>研究者发起的临床研究</w:t>
            </w:r>
          </w:p>
        </w:tc>
      </w:tr>
      <w:tr w14:paraId="7FA334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BA18153">
            <w:pPr>
              <w:jc w:val="left"/>
              <w:rPr>
                <w:rFonts w:hint="eastAsia" w:cs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申办方</w:t>
            </w:r>
          </w:p>
        </w:tc>
        <w:tc>
          <w:tcPr>
            <w:tcW w:w="628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142926E">
            <w:pPr>
              <w:rPr>
                <w:rFonts w:hint="eastAsia" w:cs="宋体"/>
                <w:sz w:val="21"/>
                <w:szCs w:val="21"/>
              </w:rPr>
            </w:pPr>
            <w:bookmarkStart w:id="0" w:name="_GoBack"/>
            <w:bookmarkEnd w:id="0"/>
          </w:p>
        </w:tc>
      </w:tr>
      <w:tr w14:paraId="70BDE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ABE9033">
            <w:pPr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主要研究者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0F8A6F">
            <w:pPr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DAF38B">
            <w:pPr>
              <w:jc w:val="center"/>
              <w:rPr>
                <w:rFonts w:hint="default" w:cs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承担科室</w:t>
            </w:r>
          </w:p>
        </w:tc>
        <w:tc>
          <w:tcPr>
            <w:tcW w:w="175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43CA3A0">
            <w:pPr>
              <w:rPr>
                <w:rFonts w:hint="eastAsia" w:cs="宋体"/>
                <w:sz w:val="21"/>
                <w:szCs w:val="21"/>
              </w:rPr>
            </w:pPr>
          </w:p>
        </w:tc>
      </w:tr>
      <w:tr w14:paraId="2D7251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53B4924">
            <w:pPr>
              <w:jc w:val="left"/>
              <w:rPr>
                <w:rFonts w:hint="default" w:ascii="宋体" w:hAnsi="宋体" w:cs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递交资料及版本号</w:t>
            </w:r>
          </w:p>
        </w:tc>
        <w:tc>
          <w:tcPr>
            <w:tcW w:w="628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06070BD">
            <w:pPr>
              <w:rPr>
                <w:rFonts w:hint="eastAsia" w:cs="宋体"/>
                <w:sz w:val="21"/>
                <w:szCs w:val="21"/>
              </w:rPr>
            </w:pPr>
          </w:p>
        </w:tc>
      </w:tr>
      <w:tr w14:paraId="6AB9B5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852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CE21DB7">
            <w:pPr>
              <w:spacing w:line="360" w:lineRule="auto"/>
              <w:rPr>
                <w:rFonts w:hint="eastAsia" w:ascii="MS Mincho" w:hAnsi="MS Mincho" w:cs="MS Mincho" w:eastAsiaTheme="minorEastAsia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修正情况</w:t>
            </w:r>
            <w:r>
              <w:rPr>
                <w:rFonts w:hint="eastAsia" w:asciiTheme="minorEastAsia" w:hAnsiTheme="minorEastAsia"/>
                <w:b/>
                <w:szCs w:val="21"/>
                <w:lang w:val="en-US" w:eastAsia="zh-CN"/>
              </w:rPr>
              <w:t>一览表</w:t>
            </w:r>
            <w:r>
              <w:rPr>
                <w:rFonts w:hint="eastAsia" w:asciiTheme="minorEastAsia" w:hAnsiTheme="minorEastAsia"/>
                <w:b w:val="0"/>
                <w:bCs/>
                <w:szCs w:val="21"/>
                <w:lang w:val="en-US" w:eastAsia="zh-CN"/>
              </w:rPr>
              <w:t>（可另页附“修正一览表”）</w:t>
            </w:r>
          </w:p>
          <w:p w14:paraId="1C482768">
            <w:pPr>
              <w:rPr>
                <w:rFonts w:hint="default" w:cs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修正前版本号与日期：                      修正后版本号与日期：</w:t>
            </w:r>
          </w:p>
        </w:tc>
      </w:tr>
      <w:tr w14:paraId="3A312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DE9CC60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页数及行数（改前）</w:t>
            </w:r>
          </w:p>
          <w:p w14:paraId="67C4A95E">
            <w:pPr>
              <w:jc w:val="center"/>
              <w:rPr>
                <w:rFonts w:hint="default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页数及行数（改后）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BE0F9FD">
            <w:pPr>
              <w:jc w:val="center"/>
              <w:rPr>
                <w:rFonts w:hint="default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伦理审查委员会的意见</w:t>
            </w:r>
          </w:p>
        </w:tc>
        <w:tc>
          <w:tcPr>
            <w:tcW w:w="14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93F345B">
            <w:pPr>
              <w:jc w:val="center"/>
              <w:rPr>
                <w:rFonts w:hint="default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修改类型</w:t>
            </w:r>
          </w:p>
        </w:tc>
        <w:tc>
          <w:tcPr>
            <w:tcW w:w="17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D44367A">
            <w:pPr>
              <w:jc w:val="center"/>
              <w:rPr>
                <w:rFonts w:hint="default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修改前内容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989D5E6">
            <w:pPr>
              <w:jc w:val="center"/>
              <w:rPr>
                <w:rFonts w:hint="default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修改后内容</w:t>
            </w:r>
          </w:p>
        </w:tc>
      </w:tr>
      <w:tr w14:paraId="4EE032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1C4484D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DA85893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BDF668F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B2D1CFF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DDCA852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</w:tr>
      <w:tr w14:paraId="5B79A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C698EC5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A97ABE0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3FE1A47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8A9F0C0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A38A3C1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</w:tr>
      <w:tr w14:paraId="17FD73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567AE3F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43A9960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3C9F2A2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86FD13F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0DE039C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</w:tr>
      <w:tr w14:paraId="7B8EDA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E1D9580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0325945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E140542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D182A81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C8EFF65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</w:tr>
      <w:tr w14:paraId="75813A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E06969C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0331A96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BB98DB2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1F6D7D2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87CF7C9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</w:tr>
      <w:tr w14:paraId="1B6C9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00A2333">
            <w:pPr>
              <w:jc w:val="center"/>
              <w:rPr>
                <w:rFonts w:hint="default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主要研究者签名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041A679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8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1E1397B">
            <w:pPr>
              <w:jc w:val="center"/>
              <w:rPr>
                <w:rFonts w:hint="default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21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F9B8450"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</w:tc>
      </w:tr>
    </w:tbl>
    <w:p w14:paraId="28D14815">
      <w:pPr>
        <w:rPr>
          <w:rFonts w:asciiTheme="minorEastAsia" w:hAnsiTheme="minorEastAsia"/>
          <w:szCs w:val="21"/>
        </w:rPr>
      </w:pPr>
    </w:p>
    <w:p w14:paraId="2BA0E199"/>
    <w:p w14:paraId="5A810F26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E02B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30FFF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30FFF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1C69E">
    <w:pPr>
      <w:pBdr>
        <w:bottom w:val="none" w:color="auto" w:sz="0" w:space="1"/>
      </w:pBdr>
      <w:tabs>
        <w:tab w:val="center" w:pos="4153"/>
        <w:tab w:val="right" w:pos="8306"/>
      </w:tabs>
      <w:snapToGrid w:val="0"/>
      <w:jc w:val="left"/>
      <w:rPr>
        <w:rFonts w:hint="default" w:ascii="Calibri" w:hAnsi="Calibri" w:eastAsia="宋体" w:cs="黑体"/>
        <w:sz w:val="18"/>
        <w:szCs w:val="18"/>
        <w:lang w:val="en-US" w:eastAsia="zh-CN"/>
      </w:rPr>
    </w:pPr>
    <w:r>
      <w:rPr>
        <w:rFonts w:hint="eastAsia" w:ascii="Calibri" w:hAnsi="Calibri" w:eastAsia="宋体" w:cs="黑体"/>
        <w:sz w:val="18"/>
        <w:szCs w:val="18"/>
      </w:rPr>
      <w:t>成都市</w:t>
    </w:r>
    <w:r>
      <w:rPr>
        <w:rFonts w:hint="eastAsia" w:ascii="Calibri" w:hAnsi="Calibri" w:eastAsia="宋体" w:cs="黑体"/>
        <w:sz w:val="18"/>
        <w:szCs w:val="18"/>
        <w:lang w:val="en-US" w:eastAsia="zh-CN"/>
      </w:rPr>
      <w:t>中西医结合医院</w:t>
    </w:r>
  </w:p>
  <w:p w14:paraId="351A94E5">
    <w:pPr>
      <w:pStyle w:val="3"/>
      <w:pBdr>
        <w:bottom w:val="single" w:color="auto" w:sz="4" w:space="1"/>
      </w:pBdr>
    </w:pPr>
    <w:r>
      <w:rPr>
        <w:rFonts w:hint="eastAsia" w:cs="黑体"/>
        <w:sz w:val="18"/>
        <w:szCs w:val="18"/>
        <w:lang w:val="en-US" w:eastAsia="zh-CN"/>
      </w:rPr>
      <w:t>临床试验</w:t>
    </w:r>
    <w:r>
      <w:rPr>
        <w:rFonts w:hint="eastAsia" w:cs="黑体"/>
        <w:sz w:val="18"/>
        <w:szCs w:val="18"/>
        <w:lang w:eastAsia="zh-CN"/>
      </w:rPr>
      <w:t>伦理</w:t>
    </w:r>
    <w:r>
      <w:rPr>
        <w:rFonts w:hint="eastAsia" w:cs="黑体"/>
        <w:sz w:val="18"/>
        <w:szCs w:val="18"/>
        <w:lang w:val="en-US" w:eastAsia="zh-CN"/>
      </w:rPr>
      <w:t>审查</w:t>
    </w:r>
    <w:r>
      <w:rPr>
        <w:rFonts w:hint="eastAsia" w:cs="黑体"/>
        <w:sz w:val="18"/>
        <w:szCs w:val="18"/>
        <w:lang w:eastAsia="zh-CN"/>
      </w:rPr>
      <w:t>委员会</w:t>
    </w:r>
    <w:r>
      <w:rPr>
        <w:rFonts w:hint="eastAsia" w:ascii="Calibri" w:hAnsi="Calibri" w:eastAsia="宋体" w:cs="黑体"/>
        <w:sz w:val="18"/>
        <w:szCs w:val="18"/>
      </w:rPr>
      <w:t xml:space="preserve">  </w:t>
    </w:r>
    <w:r>
      <w:rPr>
        <w:rFonts w:hint="eastAsia"/>
      </w:rPr>
      <w:t xml:space="preserve">            </w:t>
    </w:r>
    <w:r>
      <w:rPr>
        <w:rFonts w:hint="eastAsia"/>
        <w:lang w:val="en-US" w:eastAsia="zh-CN"/>
      </w:rPr>
      <w:t xml:space="preserve">                                 </w:t>
    </w:r>
    <w:r>
      <w:rPr>
        <w:rFonts w:ascii="Times New Roman" w:hAnsi="Times New Roman" w:cs="Times New Roman"/>
        <w:sz w:val="18"/>
        <w:szCs w:val="18"/>
      </w:rPr>
      <w:t>CD</w:t>
    </w:r>
    <w:r>
      <w:rPr>
        <w:rFonts w:hint="eastAsia" w:ascii="Times New Roman" w:hAnsi="Times New Roman" w:cs="Times New Roman"/>
        <w:sz w:val="18"/>
        <w:szCs w:val="18"/>
        <w:lang w:val="en-US" w:eastAsia="zh-CN"/>
      </w:rPr>
      <w:t>ZXY</w:t>
    </w:r>
    <w:r>
      <w:rPr>
        <w:rFonts w:hint="eastAsia" w:ascii="Times New Roman" w:hAnsi="Times New Roman" w:cs="Times New Roman"/>
        <w:sz w:val="18"/>
        <w:szCs w:val="18"/>
      </w:rPr>
      <w:t>-</w:t>
    </w:r>
    <w:r>
      <w:rPr>
        <w:rFonts w:hint="eastAsia" w:ascii="Times New Roman" w:hAnsi="Times New Roman" w:eastAsia="宋体" w:cs="Times New Roman"/>
        <w:sz w:val="18"/>
        <w:szCs w:val="18"/>
      </w:rPr>
      <w:t>G-IRB</w:t>
    </w:r>
    <w:r>
      <w:rPr>
        <w:rFonts w:hint="eastAsia" w:ascii="Times New Roman" w:hAnsi="Times New Roman" w:cs="Times New Roman"/>
        <w:sz w:val="18"/>
        <w:szCs w:val="18"/>
      </w:rPr>
      <w:t>-</w:t>
    </w:r>
    <w:r>
      <w:rPr>
        <w:rFonts w:hint="eastAsia" w:ascii="Times New Roman" w:hAnsi="Times New Roman" w:cs="Times New Roman"/>
        <w:sz w:val="18"/>
        <w:szCs w:val="18"/>
        <w:lang w:val="en-US" w:eastAsia="zh-CN"/>
      </w:rPr>
      <w:t>AF</w:t>
    </w:r>
    <w:r>
      <w:rPr>
        <w:rFonts w:ascii="Times New Roman" w:hAnsi="Times New Roman" w:cs="Times New Roman"/>
        <w:sz w:val="18"/>
        <w:szCs w:val="18"/>
      </w:rPr>
      <w:t>-0</w:t>
    </w:r>
    <w:r>
      <w:rPr>
        <w:rFonts w:hint="eastAsia" w:ascii="Times New Roman" w:hAnsi="Times New Roman" w:cs="Times New Roman"/>
        <w:sz w:val="18"/>
        <w:szCs w:val="18"/>
        <w:lang w:val="en-US" w:eastAsia="zh-CN"/>
      </w:rPr>
      <w:t>19</w:t>
    </w:r>
    <w:r>
      <w:rPr>
        <w:rFonts w:ascii="Times New Roman" w:hAnsi="Times New Roman" w:cs="Times New Roman"/>
        <w:sz w:val="18"/>
        <w:szCs w:val="18"/>
      </w:rPr>
      <w:t>-</w:t>
    </w:r>
    <w:r>
      <w:rPr>
        <w:rFonts w:hint="eastAsia" w:ascii="Times New Roman" w:hAnsi="Times New Roman" w:cs="Times New Roman"/>
        <w:sz w:val="18"/>
        <w:szCs w:val="18"/>
        <w:lang w:val="en-US" w:eastAsia="zh-CN"/>
      </w:rPr>
      <w:t>2</w:t>
    </w:r>
    <w:r>
      <w:rPr>
        <w:rFonts w:ascii="Times New Roman" w:hAnsi="Times New Roman" w:cs="Times New Roman"/>
        <w:sz w:val="18"/>
        <w:szCs w:val="18"/>
      </w:rPr>
      <w:t>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2ZGExOGI4MjE0MDE3YjZmNzgwNWYyZjIxNmIwOTYifQ=="/>
  </w:docVars>
  <w:rsids>
    <w:rsidRoot w:val="1BEA18A9"/>
    <w:rsid w:val="00217081"/>
    <w:rsid w:val="02D237BC"/>
    <w:rsid w:val="195655BE"/>
    <w:rsid w:val="1BEA18A9"/>
    <w:rsid w:val="1E7F3770"/>
    <w:rsid w:val="1EFA46C4"/>
    <w:rsid w:val="28A1044A"/>
    <w:rsid w:val="536956EA"/>
    <w:rsid w:val="5A76252D"/>
    <w:rsid w:val="6E60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188</Characters>
  <Lines>0</Lines>
  <Paragraphs>0</Paragraphs>
  <TotalTime>10</TotalTime>
  <ScaleCrop>false</ScaleCrop>
  <LinksUpToDate>false</LinksUpToDate>
  <CharactersWithSpaces>232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2021-11-03T08:18:00Z</dcterms:created>
  <dc:creator>surface</dc:creator>
  <cp:lastModifiedBy>阿布吉</cp:lastModifiedBy>
  <dcterms:modified xsi:type="dcterms:W3CDTF">2026-07-03T02:10:02Z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B1813E34784A4385801236201298FD83</vt:lpwstr>
  </property>
  <property fmtid="{D5CDD505-2E9C-101B-9397-08002B2CF9AE}" pid="4" name="KSOTemplateDocerSaveRecord">
    <vt:lpwstr>eyJoZGlkIjoiNGVmYTcyZWZiYWE1MGZlOGE4Nzg3NDQyZDZhYzBiYzciLCJ1c2VySWQiOiI2MzQ3OTQ2NjkifQ==</vt:lpwstr>
  </property>
</Properties>
</file>